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Восстановление пароля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Если забыли пароль, восстановить не сложно, потребуется несколько минут.</w:t>
      </w:r>
    </w:p>
    <w:p>
      <w:pPr>
        <w:pStyle w:val="Heading2"/>
        <w:spacing w:lineRule="auto"/>
      </w:pPr>
      <w:r>
        <w:rPr/>
        <w:t xml:space="preserve">Шаг 1. Запрос на восстановление</w:t>
      </w:r>
    </w:p>
    <w:p>
      <w:pPr>
        <w:spacing w:lineRule="auto"/>
      </w:pPr>
      <w:r>
        <w:rPr/>
        <w:t xml:space="preserve">Перейдите </w:t>
      </w:r>
      <w:hyperlink r:id="rId6">
        <w:r>
          <w:rPr>
            <w:rStyle w:val="Hyperlink"/>
          </w:rPr>
          <w:t xml:space="preserve">на страницу авторизации</w:t>
        </w:r>
      </w:hyperlink>
      <w:r>
        <w:rPr/>
        <w:t xml:space="preserve"> в onlinePBX. Нажмите </w:t>
      </w:r>
      <w:r>
        <w:rPr/>
        <w:t xml:space="preserve">«Забыли пароль?»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3209925" cy="4638675"/>
            <wp:effectExtent b="0" l="0" r="0" t="0"/>
            <wp:docPr id="1" name="image-S9sExgeUQB6W0tvtCq7Wr.png"/>
            <a:graphic>
              <a:graphicData uri="http://schemas.openxmlformats.org/drawingml/2006/picture">
                <pic:pic>
                  <pic:nvPicPr>
                    <pic:cNvPr id="1" name="image-S9sExgeUQB6W0tvtCq7Wr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638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окно «Восстановление». Введите адрес электронной почты, на которую придёт письмо со ссылкой на восстановление пароля. Нажмите </w:t>
      </w:r>
      <w:r>
        <w:rPr/>
        <w:t xml:space="preserve">«Отправить письмо»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229100" cy="4457700"/>
            <wp:effectExtent b="0" l="0" r="0" t="0"/>
            <wp:docPr id="2" name="image-fLRqzYkTtdJ7zItUWmTXE.png"/>
            <a:graphic>
              <a:graphicData uri="http://schemas.openxmlformats.org/drawingml/2006/picture">
                <pic:pic>
                  <pic:nvPicPr>
                    <pic:cNvPr id="2" name="image-fLRqzYkTtdJ7zItUWmTXE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457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нажатия должно появится окно с подтверждением.</w:t>
      </w:r>
    </w:p>
    <w:p>
      <w:pPr>
        <w:spacing w:lineRule="auto"/>
      </w:pPr>
      <w:r>
        <w:rPr/>
        <w:drawing>
          <wp:inline distB="0" distL="0" distR="0" distT="0">
            <wp:extent cx="4238625" cy="5400675"/>
            <wp:effectExtent b="0" l="0" r="0" t="0"/>
            <wp:docPr id="3" name="image-nQrBvNZjMffLO5e46FV8C.png"/>
            <a:graphic>
              <a:graphicData uri="http://schemas.openxmlformats.org/drawingml/2006/picture">
                <pic:pic>
                  <pic:nvPicPr>
                    <pic:cNvPr id="3" name="image-nQrBvNZjMffLO5e46FV8C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400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Шаг 2. Восстановление пароля</w:t>
      </w:r>
    </w:p>
    <w:p>
      <w:pPr>
        <w:spacing w:lineRule="auto"/>
      </w:pPr>
      <w:r>
        <w:rPr/>
        <w:t xml:space="preserve">Откройте почту, которую указали в </w:t>
      </w:r>
      <w:r>
        <w:rPr>
          <w:b/>
        </w:rPr>
        <w:t xml:space="preserve">«Шаг 1».</w:t>
      </w:r>
      <w:r>
        <w:rPr/>
        <w:t xml:space="preserve"> Во входящих откройте письмо с заголовком </w:t>
      </w:r>
      <w:r>
        <w:rPr/>
        <w:t xml:space="preserve">«Восстановление пароля в сервисе onlinePBX»</w:t>
      </w:r>
      <w:r>
        <w:rPr/>
        <w:t xml:space="preserve">. Для смены пароля нажмите на </w:t>
      </w:r>
      <w:r>
        <w:rPr/>
        <w:t xml:space="preserve">«ссылке»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199418"/>
            <wp:effectExtent b="0" l="0" r="0" t="0"/>
            <wp:docPr id="4" name="image-X0xFraLpB09tujtCcSL8_.png"/>
            <a:graphic>
              <a:graphicData uri="http://schemas.openxmlformats.org/drawingml/2006/picture">
                <pic:pic>
                  <pic:nvPicPr>
                    <pic:cNvPr id="4" name="image-X0xFraLpB09tujtCcSL8_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9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окно «Изменение пароля». В поля </w:t>
      </w:r>
      <w:r>
        <w:rPr/>
        <w:t xml:space="preserve">«Новый пароль»</w:t>
      </w:r>
      <w:r>
        <w:rPr/>
        <w:t xml:space="preserve"> и </w:t>
      </w:r>
      <w:r>
        <w:rPr/>
        <w:t xml:space="preserve">«Подтверждение»</w:t>
      </w:r>
      <w:r>
        <w:rPr/>
        <w:t xml:space="preserve"> введите новый пароль. Нажмите </w:t>
      </w:r>
      <w:r>
        <w:rPr/>
        <w:t xml:space="preserve">«Изменить пароль»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3762375" cy="4733925"/>
            <wp:effectExtent b="0" l="0" r="0" t="0"/>
            <wp:docPr id="5" name="image-kkZMLsBw5w31c_zgolgQc.png"/>
            <a:graphic>
              <a:graphicData uri="http://schemas.openxmlformats.org/drawingml/2006/picture">
                <pic:pic>
                  <pic:nvPicPr>
                    <pic:cNvPr id="5" name="image-kkZMLsBw5w31c_zgolgQc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733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нажатия должно появится окно с подтверждением. Нажмите </w:t>
      </w:r>
      <w:r>
        <w:rPr/>
        <w:t xml:space="preserve">«Войти»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3781425" cy="4095750"/>
            <wp:effectExtent b="0" l="0" r="0" t="0"/>
            <wp:docPr id="6" name="image-tq0ho07Wy5pCUGoSwN9F9.png"/>
            <a:graphic>
              <a:graphicData uri="http://schemas.openxmlformats.org/drawingml/2006/picture">
                <pic:pic>
                  <pic:nvPicPr>
                    <pic:cNvPr id="6" name="image-tq0ho07Wy5pCUGoSwN9F9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095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 Вы перейдёте на страницу авторизации, где сможете ввести уже новый пароль.</w:t>
      </w:r>
    </w:p>
    <w:p>
      <w:pPr>
        <w:spacing w:lineRule="auto"/>
      </w:pPr>
      <w:r>
        <w:rPr/>
        <w:t xml:space="preserve">Онлайн-версия: </w:t>
      </w:r>
      <w:hyperlink r:id="rId13">
        <w:r>
          <w:rPr>
            <w:rStyle w:val="Hyperlink"/>
          </w:rPr>
          <w:t xml:space="preserve">https://kb.onlinepbx.ru/a/vosstanovlenie-parolya-v-onlinepbx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login" TargetMode="External"/>
  <Relationship Id="rId7" Type="http://schemas.openxmlformats.org/officeDocument/2006/relationships/image" Target="media/image-S9sExgeUQB6W0tvtCq7Wr.png" TargetMode="Internal"/>
  <Relationship Id="rId8" Type="http://schemas.openxmlformats.org/officeDocument/2006/relationships/image" Target="media/image-fLRqzYkTtdJ7zItUWmTXE.png" TargetMode="Internal"/>
  <Relationship Id="rId9" Type="http://schemas.openxmlformats.org/officeDocument/2006/relationships/image" Target="media/image-nQrBvNZjMffLO5e46FV8C.png" TargetMode="Internal"/>
  <Relationship Id="rId10" Type="http://schemas.openxmlformats.org/officeDocument/2006/relationships/image" Target="media/image-X0xFraLpB09tujtCcSL8_.png" TargetMode="Internal"/>
  <Relationship Id="rId11" Type="http://schemas.openxmlformats.org/officeDocument/2006/relationships/image" Target="media/image-kkZMLsBw5w31c_zgolgQc.png" TargetMode="Internal"/>
  <Relationship Id="rId12" Type="http://schemas.openxmlformats.org/officeDocument/2006/relationships/image" Target="media/image-tq0ho07Wy5pCUGoSwN9F9.png" TargetMode="Internal"/>
  <Relationship Id="rId13" Type="http://schemas.openxmlformats.org/officeDocument/2006/relationships/hyperlink" Target="https://kb.onlinepbx.ru/a/vosstanovlenie-parolya-v-onlinepbx" TargetMode="External"/>
  <Relationship Id="rId14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Восстановление пароля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2026-10-16T05:05:29.127Z</dcterms:created>
  <dcterms:modified xsi:type="dcterms:W3CDTF">2026-10-16T05:05:29.127Z</dcterms:modified>
</cp:coreProperties>
</file>