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Сравнительная таблица интеграций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В сравнительной таблице представлены основные характеристики CRM-систем и других продуктов, с которыми у нас есть интеграция.</w:t>
      </w:r>
    </w:p>
    <w:p>
      <w:pPr>
        <w:pStyle w:val="Heading3"/>
        <w:spacing w:lineRule="auto"/>
      </w:pPr>
      <w:r>
        <w:rPr/>
        <w:t xml:space="preserve">Сравнение возможностей CRM-систем</w:t>
      </w:r>
    </w:p>
    <w:p>
      <w:pPr>
        <w:spacing w:lineRule="auto"/>
      </w:pPr>
      <w:r>
        <w:rPr/>
        <w:t xml:space="preserve">⁠</w:t>
      </w:r>
    </w:p>
    <w:p>
      <w:pPr>
        <w:spacing w:lineRule="auto"/>
      </w:pPr>
      <w:r>
        <w:rPr/>
        <w:t xml:space="preserve">Название</w:t>
      </w:r>
    </w:p>
    <w:p>
      <w:pPr>
        <w:spacing w:lineRule="auto"/>
      </w:pPr>
      <w:r>
        <w:rPr/>
        <w:t xml:space="preserve">Профиль CRM-системы</w:t>
      </w:r>
    </w:p>
    <w:p>
      <w:pPr>
        <w:spacing w:lineRule="auto"/>
      </w:pPr>
      <w:r>
        <w:rPr/>
        <w:t xml:space="preserve">Звонок по клику</w:t>
      </w:r>
    </w:p>
    <w:p>
      <w:pPr>
        <w:spacing w:lineRule="auto"/>
      </w:pPr>
      <w:r>
        <w:rPr/>
        <w:t xml:space="preserve">Создание сущностей</w:t>
      </w:r>
    </w:p>
    <w:p>
      <w:pPr>
        <w:spacing w:lineRule="auto"/>
      </w:pPr>
      <w:r>
        <w:rPr/>
        <w:t xml:space="preserve">История звонков</w:t>
      </w:r>
    </w:p>
    <w:p>
      <w:pPr>
        <w:spacing w:lineRule="auto"/>
      </w:pPr>
      <w:r>
        <w:rPr/>
        <w:t xml:space="preserve">Прослушивание звонков</w:t>
      </w:r>
    </w:p>
    <w:p>
      <w:pPr>
        <w:spacing w:lineRule="auto"/>
      </w:pPr>
      <w:r>
        <w:rPr/>
        <w:t xml:space="preserve">Дополнительные возможности</w:t>
      </w:r>
    </w:p>
    <w:p>
      <w:pPr>
        <w:spacing w:lineRule="auto"/>
      </w:pPr>
      <w:hyperlink r:id="rId6">
        <w:r>
          <w:rPr>
            <w:rStyle w:val="Hyperlink"/>
          </w:rPr>
          <w:t xml:space="preserve">Abcp</w:t>
        </w:r>
      </w:hyperlink>
    </w:p>
    <w:p>
      <w:pPr>
        <w:spacing w:lineRule="auto"/>
      </w:pPr>
      <w:r>
        <w:rPr/>
        <w:t xml:space="preserve">Платформа для автомагазинов.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Отчет по пропущенным звонкам и автоматическая обработка (перезвон) пропущенных звонков.</w:t>
      </w:r>
    </w:p>
    <w:p>
      <w:pPr>
        <w:spacing w:lineRule="auto"/>
      </w:pPr>
      <w:hyperlink r:id="rId7">
        <w:r>
          <w:rPr>
            <w:rStyle w:val="Hyperlink"/>
          </w:rPr>
          <w:t xml:space="preserve">Alaman CRM</w:t>
        </w:r>
      </w:hyperlink>
    </w:p>
    <w:p>
      <w:pPr>
        <w:spacing w:lineRule="auto"/>
      </w:pPr>
      <w:r>
        <w:rPr/>
        <w:t xml:space="preserve">CRM для таксопарков.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при звонке.</w:t>
      </w:r>
      <w:r>
        <w:rPr/>
        <w:br w:type="textWrapping"/>
      </w:r>
      <w:r>
        <w:rPr/>
        <w:t xml:space="preserve">Автоматические задачи по пропущенным звонкам.</w:t>
      </w:r>
      <w:r>
        <w:rPr/>
        <w:br w:type="textWrapping"/>
      </w:r>
      <w:r>
        <w:rPr/>
        <w:t xml:space="preserve">Встроенный виджет для звонков в CRM.</w:t>
      </w:r>
    </w:p>
    <w:p>
      <w:pPr>
        <w:spacing w:lineRule="auto"/>
      </w:pPr>
      <w:hyperlink r:id="rId8">
        <w:r>
          <w:rPr>
            <w:rStyle w:val="Hyperlink"/>
          </w:rPr>
          <w:t xml:space="preserve">AXL</w:t>
        </w:r>
      </w:hyperlink>
    </w:p>
    <w:p>
      <w:pPr>
        <w:spacing w:lineRule="auto"/>
      </w:pPr>
      <w:r>
        <w:rPr/>
        <w:t xml:space="preserve">Платформа для онлайн-школ.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9">
        <w:r>
          <w:rPr>
            <w:rStyle w:val="Hyperlink"/>
          </w:rPr>
          <w:t xml:space="preserve">EdproBiz</w:t>
        </w:r>
      </w:hyperlink>
    </w:p>
    <w:p>
      <w:pPr>
        <w:spacing w:lineRule="auto"/>
      </w:pPr>
      <w:r>
        <w:rPr/>
        <w:t xml:space="preserve">Платформа для запуска онлайн-школы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10">
        <w:r>
          <w:rPr>
            <w:rStyle w:val="Hyperlink"/>
          </w:rPr>
          <w:t xml:space="preserve">Prodamus.XL</w:t>
        </w:r>
      </w:hyperlink>
    </w:p>
    <w:p>
      <w:pPr>
        <w:spacing w:lineRule="auto"/>
      </w:pPr>
      <w:r>
        <w:rPr/>
        <w:t xml:space="preserve">Платформа для онлайн-школ.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11">
        <w:r>
          <w:rPr>
            <w:rStyle w:val="Hyperlink"/>
          </w:rPr>
          <w:t xml:space="preserve">SYNERGY CRM</w:t>
        </w:r>
      </w:hyperlink>
    </w:p>
    <w:p>
      <w:pPr>
        <w:spacing w:lineRule="auto"/>
      </w:pPr>
      <w:r>
        <w:rPr/>
        <w:t xml:space="preserve">Многофункциональная система.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контактов по уникальным звонкам.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12">
        <w:r>
          <w:rPr>
            <w:rStyle w:val="Hyperlink"/>
          </w:rPr>
          <w:t xml:space="preserve">S2 CRM</w:t>
        </w:r>
      </w:hyperlink>
    </w:p>
    <w:p>
      <w:pPr>
        <w:spacing w:lineRule="auto"/>
      </w:pPr>
      <w:r>
        <w:rPr/>
        <w:t xml:space="preserve">Бесплатная онлайн CRM.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контакта.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13">
        <w:r>
          <w:rPr>
            <w:rStyle w:val="Hyperlink"/>
          </w:rPr>
          <w:t xml:space="preserve">WMaster</w:t>
        </w:r>
      </w:hyperlink>
    </w:p>
    <w:p>
      <w:pPr>
        <w:spacing w:lineRule="auto"/>
      </w:pPr>
      <w:r>
        <w:rPr/>
        <w:t xml:space="preserve">Платформа для автоматизации бизнеса, включающая в себя CRM.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При входящем звонке возможно создать лид вручную на основании звонка.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при звонке.</w:t>
      </w:r>
    </w:p>
    <w:p>
      <w:pPr>
        <w:spacing w:lineRule="auto"/>
      </w:pPr>
      <w:r>
        <w:rPr/>
        <w:t xml:space="preserve">Создание отчёта по звонкам.</w:t>
      </w:r>
    </w:p>
    <w:p>
      <w:pPr>
        <w:spacing w:lineRule="auto"/>
      </w:pPr>
      <w:hyperlink r:id="rId14">
        <w:r>
          <w:rPr>
            <w:rStyle w:val="Hyperlink"/>
          </w:rPr>
          <w:t xml:space="preserve">АльфаЦРМ / AlfaCRM</w:t>
        </w:r>
      </w:hyperlink>
    </w:p>
    <w:p>
      <w:pPr>
        <w:spacing w:lineRule="auto"/>
      </w:pPr>
      <w:r>
        <w:rPr/>
        <w:t xml:space="preserve">CRM-система для детского центра, языковой школы, музыкальных школ, подготовки к ЕГЭ, кружков робототехники и скорочтения.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лидов.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при звонке.</w:t>
      </w:r>
    </w:p>
    <w:p>
      <w:pPr>
        <w:spacing w:lineRule="auto"/>
      </w:pPr>
      <w:hyperlink r:id="rId15">
        <w:r>
          <w:rPr>
            <w:rStyle w:val="Hyperlink"/>
          </w:rPr>
          <w:t xml:space="preserve">амоЦРМ / amoCRM / Kommo</w:t>
        </w:r>
      </w:hyperlink>
    </w:p>
    <w:p>
      <w:pPr>
        <w:spacing w:lineRule="auto"/>
      </w:pPr>
      <w:r>
        <w:rPr/>
        <w:t xml:space="preserve">CRM-система для управления продажами.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с возможностью быстро создать контакт.</w:t>
      </w:r>
      <w:r>
        <w:rPr/>
        <w:br w:type="textWrapping"/>
      </w:r>
      <w:r>
        <w:rPr/>
        <w:t xml:space="preserve">Распределение входящих вызовов по ответственным лицам.</w:t>
      </w:r>
      <w:r>
        <w:rPr/>
        <w:br w:type="textWrapping"/>
      </w:r>
      <w:r>
        <w:rPr/>
        <w:t xml:space="preserve">Создание сделок при исходящих, входящих и пропущенных звонках.</w:t>
      </w:r>
      <w:r>
        <w:rPr/>
        <w:br w:type="textWrapping"/>
      </w:r>
      <w:r>
        <w:rPr/>
        <w:t xml:space="preserve">Создание задач по пропущенным звонкам.</w:t>
      </w:r>
      <w:r>
        <w:rPr/>
        <w:br w:type="textWrapping"/>
      </w:r>
      <w:r>
        <w:rPr/>
        <w:t xml:space="preserve">Эксклюзивная встроенная программа для звонков из amoCRM.</w:t>
      </w:r>
      <w:r>
        <w:rPr/>
        <w:br w:type="textWrapping"/>
      </w:r>
      <w:r>
        <w:rPr/>
        <w:t xml:space="preserve">«Неразобранное» для входящих и пропущенных звонков.</w:t>
      </w:r>
      <w:r>
        <w:rPr/>
        <w:br w:type="textWrapping"/>
      </w:r>
      <w:r>
        <w:rPr/>
        <w:t xml:space="preserve">Мультиворонки»: настройка воронок для внешних номеров.</w:t>
      </w:r>
    </w:p>
    <w:p>
      <w:pPr>
        <w:spacing w:lineRule="auto"/>
      </w:pPr>
      <w:hyperlink r:id="rId16">
        <w:r>
          <w:rPr>
            <w:rStyle w:val="Hyperlink"/>
          </w:rPr>
          <w:t xml:space="preserve">Битрикс24 / Bitrix24</w:t>
        </w:r>
      </w:hyperlink>
    </w:p>
    <w:p>
      <w:pPr>
        <w:spacing w:lineRule="auto"/>
      </w:pPr>
      <w:r>
        <w:rPr/>
        <w:t xml:space="preserve">CRM-система помогает бизнесу работать.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при входящем звонке.</w:t>
      </w:r>
      <w:r>
        <w:rPr/>
        <w:br w:type="textWrapping"/>
      </w:r>
      <w:r>
        <w:rPr/>
        <w:t xml:space="preserve">Распределение звонков по ответственным.</w:t>
      </w:r>
    </w:p>
    <w:p>
      <w:pPr>
        <w:spacing w:lineRule="auto"/>
      </w:pPr>
      <w:hyperlink r:id="rId17">
        <w:r>
          <w:rPr>
            <w:rStyle w:val="Hyperlink"/>
          </w:rPr>
          <w:t xml:space="preserve">БризоЦРМ / BrizoCRM</w:t>
        </w:r>
      </w:hyperlink>
    </w:p>
    <w:p>
      <w:pPr>
        <w:spacing w:lineRule="auto"/>
      </w:pPr>
      <w:r>
        <w:rPr/>
        <w:t xml:space="preserve">CRM с финансово-управленческим учетом.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сделок по входящим звонкам.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18">
        <w:r>
          <w:rPr>
            <w:rStyle w:val="Hyperlink"/>
          </w:rPr>
          <w:t xml:space="preserve">ВайрЦРМ / WireCRM</w:t>
        </w:r>
      </w:hyperlink>
    </w:p>
    <w:p>
      <w:pPr>
        <w:spacing w:lineRule="auto"/>
      </w:pPr>
      <w:r>
        <w:rPr/>
        <w:t xml:space="preserve">Конструктор CRM. Соберите свою CRM систему.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активностей для входящих и исходящих звонков.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Показ карточки клиента при входящем звонке.</w:t>
      </w:r>
    </w:p>
    <w:p>
      <w:pPr>
        <w:spacing w:lineRule="auto"/>
      </w:pPr>
      <w:hyperlink r:id="rId19">
        <w:r>
          <w:rPr>
            <w:rStyle w:val="Hyperlink"/>
          </w:rPr>
          <w:t xml:space="preserve">ГетКурс / GetCourse</w:t>
        </w:r>
      </w:hyperlink>
    </w:p>
    <w:p>
      <w:pPr>
        <w:spacing w:lineRule="auto"/>
      </w:pPr>
      <w:r>
        <w:rPr/>
        <w:t xml:space="preserve">Платформа «всё в одном» для вашей онлайн-школы.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Карточка клиента при входящем. Для работы необходима установка </w:t>
      </w:r>
      <w:hyperlink r:id="rId20">
        <w:r>
          <w:rPr>
            <w:rStyle w:val="Hyperlink"/>
          </w:rPr>
          <w:t xml:space="preserve">виджета GetCourse для Google Chrome</w:t>
        </w:r>
      </w:hyperlink>
      <w:r>
        <w:rPr/>
        <w:t xml:space="preserve">.</w:t>
      </w:r>
      <w:r>
        <w:rPr/>
        <w:br w:type="textWrapping"/>
      </w:r>
      <w:r>
        <w:rPr/>
        <w:t xml:space="preserve">Идентификация клиента по номеру;</w:t>
      </w:r>
      <w:r>
        <w:rPr/>
        <w:br w:type="textWrapping"/>
      </w:r>
      <w:r>
        <w:rPr/>
        <w:t xml:space="preserve">Автообзвон.</w:t>
      </w:r>
    </w:p>
    <w:p>
      <w:pPr>
        <w:spacing w:lineRule="auto"/>
      </w:pPr>
      <w:hyperlink r:id="rId21">
        <w:r>
          <w:rPr>
            <w:rStyle w:val="Hyperlink"/>
          </w:rPr>
          <w:t xml:space="preserve">Домопланер / Domoplaner</w:t>
        </w:r>
      </w:hyperlink>
    </w:p>
    <w:p>
      <w:pPr>
        <w:spacing w:lineRule="auto"/>
      </w:pPr>
      <w:r>
        <w:rPr/>
        <w:t xml:space="preserve">CRM для застройщиков.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Показ карточки клиента при входящем звонке.</w:t>
      </w:r>
    </w:p>
    <w:p>
      <w:pPr>
        <w:spacing w:lineRule="auto"/>
      </w:pPr>
      <w:r>
        <w:rPr/>
        <w:t xml:space="preserve">Создание задач по пропущенным звонкам.</w:t>
      </w:r>
    </w:p>
    <w:p>
      <w:pPr>
        <w:spacing w:lineRule="auto"/>
      </w:pPr>
      <w:hyperlink r:id="rId22">
        <w:r>
          <w:rPr>
            <w:rStyle w:val="Hyperlink"/>
          </w:rPr>
          <w:t xml:space="preserve">ИмпульсЦРМ / impulseCRM</w:t>
        </w:r>
      </w:hyperlink>
    </w:p>
    <w:p>
      <w:pPr>
        <w:spacing w:lineRule="auto"/>
      </w:pPr>
      <w:r>
        <w:rPr/>
        <w:t xml:space="preserve">Система учета клиентов для спортивных и учебных центров.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лидов.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23">
        <w:r>
          <w:rPr>
            <w:rStyle w:val="Hyperlink"/>
          </w:rPr>
          <w:t xml:space="preserve">КлеверАп / CleverApp</w:t>
        </w:r>
      </w:hyperlink>
    </w:p>
    <w:p>
      <w:pPr>
        <w:spacing w:lineRule="auto"/>
      </w:pPr>
      <w:r>
        <w:rPr/>
        <w:t xml:space="preserve">Платформа для повышения продаж и автоматизации маркетинга.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Разнообразие  виджетов для имитации: очереди из клиентов, обращения менеджера к посетителю и т. д.</w:t>
      </w:r>
    </w:p>
    <w:p>
      <w:pPr>
        <w:spacing w:lineRule="auto"/>
      </w:pPr>
      <w:r>
        <w:rPr/>
        <w:t xml:space="preserve">Виджет квизов  — для выяснения потребностей клиента.</w:t>
      </w:r>
    </w:p>
    <w:p>
      <w:pPr>
        <w:spacing w:lineRule="auto"/>
      </w:pPr>
      <w:hyperlink r:id="rId24">
        <w:r>
          <w:rPr>
            <w:rStyle w:val="Hyperlink"/>
          </w:rPr>
          <w:t xml:space="preserve">ЛайвСклад ЦРМ / LiveSklad CRM</w:t>
        </w:r>
      </w:hyperlink>
    </w:p>
    <w:p>
      <w:pPr>
        <w:spacing w:lineRule="auto"/>
      </w:pPr>
      <w:r>
        <w:rPr/>
        <w:t xml:space="preserve">CRM-система для малого бизнеса.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При входящем звонке пользователь может вручную создать нового клиента на основании звонка.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Лилу / Leeloo.ai</w:t>
      </w:r>
    </w:p>
    <w:p>
      <w:pPr>
        <w:spacing w:lineRule="auto"/>
      </w:pPr>
      <w:r>
        <w:rPr/>
        <w:t xml:space="preserve">Платформа для комплексной автоматизации пути клиента от первого клика до регулярных продаж.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Статистика касаний.</w:t>
      </w:r>
      <w:r>
        <w:rPr/>
        <w:br w:type="textWrapping"/>
      </w:r>
      <w:r>
        <w:rPr/>
        <w:t xml:space="preserve">Автоматическая установка статусов звонка (успешно, провалено).</w:t>
      </w:r>
    </w:p>
    <w:p>
      <w:pPr>
        <w:spacing w:lineRule="auto"/>
      </w:pPr>
      <w:hyperlink r:id="rId25">
        <w:r>
          <w:rPr>
            <w:rStyle w:val="Hyperlink"/>
          </w:rPr>
          <w:t xml:space="preserve">МакроЦРМ / MacroCRM</w:t>
        </w:r>
      </w:hyperlink>
    </w:p>
    <w:p>
      <w:pPr>
        <w:spacing w:lineRule="auto"/>
      </w:pPr>
      <w:r>
        <w:rPr/>
        <w:t xml:space="preserve">Платформа для застройщиков.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заявок.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с возможностью редактировать заявку.</w:t>
      </w:r>
    </w:p>
    <w:p>
      <w:pPr>
        <w:spacing w:lineRule="auto"/>
      </w:pPr>
      <w:r>
        <w:rPr/>
        <w:t xml:space="preserve">Распределение входящих вызовов по ответственным сотрудникам.</w:t>
      </w:r>
    </w:p>
    <w:p>
      <w:pPr>
        <w:spacing w:lineRule="auto"/>
      </w:pPr>
      <w:hyperlink r:id="rId26">
        <w:r>
          <w:rPr>
            <w:rStyle w:val="Hyperlink"/>
          </w:rPr>
          <w:t xml:space="preserve">МегаЦРМ / MegaCRM</w:t>
        </w:r>
      </w:hyperlink>
    </w:p>
    <w:p>
      <w:pPr>
        <w:spacing w:lineRule="auto"/>
      </w:pPr>
      <w:r>
        <w:rPr/>
        <w:t xml:space="preserve">CRM-система призванная собрать и упорядочить все элементы бизнеса в одном окне.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Карточка клиента при входящем.</w:t>
      </w:r>
      <w:r>
        <w:rPr/>
        <w:br w:type="textWrapping"/>
      </w:r>
      <w:r>
        <w:rPr/>
        <w:t xml:space="preserve">Идентификация клиента по номеру.</w:t>
      </w:r>
    </w:p>
    <w:p>
      <w:pPr>
        <w:spacing w:lineRule="auto"/>
      </w:pPr>
      <w:hyperlink r:id="rId27">
        <w:r>
          <w:rPr>
            <w:rStyle w:val="Hyperlink"/>
          </w:rPr>
          <w:t xml:space="preserve">Мобифитнесс / Mobifitness</w:t>
        </w:r>
      </w:hyperlink>
    </w:p>
    <w:p>
      <w:pPr>
        <w:spacing w:lineRule="auto"/>
      </w:pPr>
      <w:r>
        <w:rPr/>
        <w:t xml:space="preserve">Система автоматизации для спортивных организаций.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Возможность вручную создать карточку клиента при входящем звонке.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при входящем звонке.</w:t>
      </w:r>
    </w:p>
    <w:p>
      <w:pPr>
        <w:spacing w:lineRule="auto"/>
      </w:pPr>
      <w:hyperlink r:id="rId28">
        <w:r>
          <w:rPr>
            <w:rStyle w:val="Hyperlink"/>
          </w:rPr>
          <w:t xml:space="preserve">Модми ЦРМ / Modme CRM</w:t>
        </w:r>
      </w:hyperlink>
    </w:p>
    <w:p>
      <w:pPr>
        <w:spacing w:lineRule="auto"/>
      </w:pPr>
      <w:r>
        <w:rPr/>
        <w:t xml:space="preserve">Платформа для автоматизации учебных центров.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Встроенный виджет для звонков в CRM-системе.</w:t>
      </w:r>
    </w:p>
    <w:p>
      <w:pPr>
        <w:spacing w:lineRule="auto"/>
      </w:pPr>
      <w:hyperlink r:id="rId29">
        <w:r>
          <w:rPr>
            <w:rStyle w:val="Hyperlink"/>
          </w:rPr>
          <w:t xml:space="preserve">МойСклад</w:t>
        </w:r>
      </w:hyperlink>
    </w:p>
    <w:p>
      <w:pPr>
        <w:spacing w:lineRule="auto"/>
      </w:pPr>
      <w:r>
        <w:rPr/>
        <w:t xml:space="preserve">Торговля, склад, CRM в облаке.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Ручное создание контрагентов.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30">
        <w:r>
          <w:rPr>
            <w:rStyle w:val="Hyperlink"/>
          </w:rPr>
          <w:t xml:space="preserve">ОкоЦРМ</w:t>
        </w:r>
      </w:hyperlink>
    </w:p>
    <w:p>
      <w:pPr>
        <w:spacing w:lineRule="auto"/>
      </w:pPr>
      <w:r>
        <w:rPr/>
        <w:t xml:space="preserve">CRM-система для торговли.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31">
        <w:r>
          <w:rPr>
            <w:rStyle w:val="Hyperlink"/>
          </w:rPr>
          <w:t xml:space="preserve">ПланФикс / planfix</w:t>
        </w:r>
      </w:hyperlink>
    </w:p>
    <w:p>
      <w:pPr>
        <w:spacing w:lineRule="auto"/>
      </w:pPr>
      <w:r>
        <w:rPr/>
        <w:t xml:space="preserve">Платформа для создания системы управления по вашим правилам. Ассоциации клиентов: лего и пластилин.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контактов при входящем звонке.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Карточка при входящем и исходящем звонках.</w:t>
      </w:r>
      <w:r>
        <w:rPr/>
        <w:br w:type="textWrapping"/>
      </w:r>
      <w:r>
        <w:rPr/>
        <w:t xml:space="preserve">Возможность создать задачу во время звонка.</w:t>
      </w:r>
    </w:p>
    <w:p>
      <w:pPr>
        <w:spacing w:lineRule="auto"/>
      </w:pPr>
      <w:hyperlink r:id="rId32">
        <w:r>
          <w:rPr>
            <w:rStyle w:val="Hyperlink"/>
          </w:rPr>
          <w:t xml:space="preserve">ПродюсерЦРМ / ProducerCRM</w:t>
        </w:r>
      </w:hyperlink>
    </w:p>
    <w:p>
      <w:pPr>
        <w:spacing w:lineRule="auto"/>
      </w:pPr>
      <w:r>
        <w:rPr/>
        <w:t xml:space="preserve">CRM-система для онлайн-школ.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Встроенный виджет для звонков в CRM-системе.</w:t>
      </w:r>
    </w:p>
    <w:p>
      <w:pPr>
        <w:spacing w:lineRule="auto"/>
      </w:pPr>
      <w:hyperlink r:id="rId33">
        <w:r>
          <w:rPr>
            <w:rStyle w:val="Hyperlink"/>
          </w:rPr>
          <w:t xml:space="preserve">Рамекс / Ramex</w:t>
        </w:r>
      </w:hyperlink>
    </w:p>
    <w:p>
      <w:pPr>
        <w:spacing w:lineRule="auto"/>
      </w:pPr>
      <w:r>
        <w:rPr/>
        <w:t xml:space="preserve">Программа для управления строительным и оконным бизнесом.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обращений из карточки звонка.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Идентификация клиента по номеру.</w:t>
      </w:r>
      <w:r>
        <w:rPr/>
        <w:br w:type="textWrapping"/>
      </w:r>
      <w:r>
        <w:rPr/>
        <w:t xml:space="preserve">Есть возможность указывать источники обращения для номеров, зарегистрированных в onlinePBX.</w:t>
      </w:r>
    </w:p>
    <w:p>
      <w:pPr>
        <w:spacing w:lineRule="auto"/>
      </w:pPr>
      <w:hyperlink r:id="rId34">
        <w:r>
          <w:rPr>
            <w:rStyle w:val="Hyperlink"/>
          </w:rPr>
          <w:t xml:space="preserve">РетейлЦРМ / retailCRM</w:t>
        </w:r>
      </w:hyperlink>
    </w:p>
    <w:p>
      <w:pPr>
        <w:spacing w:lineRule="auto"/>
      </w:pPr>
      <w:r>
        <w:rPr/>
        <w:t xml:space="preserve">CRM-система для интернет-торговли.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двух сущностей: клиент и заказ.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Всплывающее окно с информацией о клиенте при входящем звонке.</w:t>
      </w:r>
      <w:r>
        <w:rPr/>
        <w:br w:type="textWrapping"/>
      </w:r>
      <w:r>
        <w:rPr/>
        <w:t xml:space="preserve">Идентификация клиента по номеру.</w:t>
      </w:r>
      <w:r>
        <w:rPr/>
        <w:br w:type="textWrapping"/>
      </w:r>
      <w:r>
        <w:rPr/>
        <w:t xml:space="preserve">Вывод последнего заказа клиента.</w:t>
      </w:r>
      <w:r>
        <w:rPr/>
        <w:br w:type="textWrapping"/>
      </w:r>
      <w:r>
        <w:rPr/>
        <w:t xml:space="preserve">В CRM составляются списки клиентов для исходящего обзвона по группе контактов на основе заданных пользователем правил.</w:t>
      </w:r>
    </w:p>
    <w:p>
      <w:pPr>
        <w:spacing w:lineRule="auto"/>
      </w:pPr>
      <w:hyperlink r:id="rId35">
        <w:r>
          <w:rPr>
            <w:rStyle w:val="Hyperlink"/>
          </w:rPr>
          <w:t xml:space="preserve">СпортЦРМ / SportCRM</w:t>
        </w:r>
      </w:hyperlink>
    </w:p>
    <w:p>
      <w:pPr>
        <w:spacing w:lineRule="auto"/>
      </w:pPr>
      <w:r>
        <w:rPr/>
        <w:t xml:space="preserve">Система управления спортивными клубами и школами.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36">
        <w:r>
          <w:rPr>
            <w:rStyle w:val="Hyperlink"/>
          </w:rPr>
          <w:t xml:space="preserve">СэйлБот.про / SaleBot.pro</w:t>
        </w:r>
      </w:hyperlink>
    </w:p>
    <w:p>
      <w:pPr>
        <w:spacing w:lineRule="auto"/>
      </w:pPr>
      <w:r>
        <w:rPr/>
        <w:t xml:space="preserve">Мощная платформа для автоматизации бизнеса, увеличения вашей прибыли и эффективности.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—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Можно настроить функции в калькуляторе </w:t>
      </w:r>
      <w:r>
        <w:rPr/>
        <w:t xml:space="preserve">—</w:t>
      </w:r>
      <w:r>
        <w:rPr/>
        <w:t xml:space="preserve"> для инициации звонков между сотрудниками и клиентами или инициации звонков группе сотрудников.</w:t>
      </w:r>
    </w:p>
    <w:p>
      <w:pPr>
        <w:spacing w:lineRule="auto"/>
      </w:pPr>
      <w:hyperlink r:id="rId37">
        <w:r>
          <w:rPr>
            <w:rStyle w:val="Hyperlink"/>
          </w:rPr>
          <w:t xml:space="preserve">СэйлсМакс / SalesMax (Mawisoft)</w:t>
        </w:r>
      </w:hyperlink>
    </w:p>
    <w:p>
      <w:pPr>
        <w:spacing w:lineRule="auto"/>
      </w:pPr>
      <w:r>
        <w:rPr/>
        <w:t xml:space="preserve">CRM-система </w:t>
      </w:r>
      <w:hyperlink r:id="rId38">
        <w:r>
          <w:rPr>
            <w:rStyle w:val="Hyperlink"/>
          </w:rPr>
          <w:t xml:space="preserve">SalesMax</w:t>
        </w:r>
      </w:hyperlink>
      <w:r>
        <w:rPr/>
        <w:t xml:space="preserve"> от компании Mawisoft. Ставит работу с клиентами на поток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Создание карточек клиента и сделок.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Переадресация вызова на ответственного сотрудника.</w:t>
      </w:r>
      <w:r>
        <w:rPr/>
        <w:br w:type="textWrapping"/>
      </w:r>
      <w:r>
        <w:rPr/>
        <w:t xml:space="preserve">Всплывающая карточка клиента при звонке.</w:t>
      </w:r>
    </w:p>
    <w:p>
      <w:pPr>
        <w:spacing w:lineRule="auto"/>
      </w:pPr>
      <w:hyperlink r:id="rId39">
        <w:r>
          <w:rPr>
            <w:rStyle w:val="Hyperlink"/>
          </w:rPr>
          <w:t xml:space="preserve">СэйлсМэн ЦРМ / SalesMan CRM</w:t>
        </w:r>
      </w:hyperlink>
    </w:p>
    <w:p>
      <w:pPr>
        <w:spacing w:lineRule="auto"/>
      </w:pPr>
      <w:r>
        <w:rPr/>
        <w:t xml:space="preserve">Возможно, лучшая CRM для B2B.</w:t>
      </w:r>
    </w:p>
    <w:p>
      <w:pPr>
        <w:spacing w:lineRule="auto"/>
      </w:pPr>
      <w:r>
        <w:rPr/>
        <w:t xml:space="preserve">Запрос обратного звонка по клику на номер в CRM.</w:t>
      </w:r>
    </w:p>
    <w:p>
      <w:pPr>
        <w:spacing w:lineRule="auto"/>
      </w:pPr>
      <w:r>
        <w:rPr/>
        <w:t xml:space="preserve">Создаётся три сущности: клиент, контакт, сделка.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Синхронизация истории звонков — загрузка информации о совершенных вызовах.</w:t>
      </w:r>
    </w:p>
    <w:p>
      <w:pPr>
        <w:spacing w:lineRule="auto"/>
      </w:pPr>
      <w:hyperlink r:id="rId40">
        <w:r>
          <w:rPr>
            <w:rStyle w:val="Hyperlink"/>
          </w:rPr>
          <w:t xml:space="preserve">Тезариус / Tezarius</w:t>
        </w:r>
      </w:hyperlink>
    </w:p>
    <w:p>
      <w:pPr>
        <w:spacing w:lineRule="auto"/>
      </w:pPr>
      <w:r>
        <w:rPr/>
        <w:t xml:space="preserve">Облачная программа для автоматизации бизнеса.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При поступлении звонка можно создать карточку клиента и создать запрос от клиента.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hyperlink r:id="rId41">
        <w:r>
          <w:rPr>
            <w:rStyle w:val="Hyperlink"/>
          </w:rPr>
          <w:t xml:space="preserve">Уайклаентс / YCLIENTS</w:t>
        </w:r>
      </w:hyperlink>
    </w:p>
    <w:p>
      <w:pPr>
        <w:spacing w:lineRule="auto"/>
      </w:pPr>
      <w:r>
        <w:rPr/>
        <w:t xml:space="preserve">Мощная и понятная в использовании облачная платформа по автоматизации бизнес-процессов компаний сферы услуг.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Создание карточки клиента.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Показывать всплывающую карточку с именем и номером клиента.</w:t>
      </w:r>
    </w:p>
    <w:p>
      <w:pPr>
        <w:spacing w:lineRule="auto"/>
      </w:pPr>
      <w:hyperlink r:id="rId42">
        <w:r>
          <w:rPr>
            <w:rStyle w:val="Hyperlink"/>
          </w:rPr>
          <w:t xml:space="preserve">Фитбэйс / FITBASE</w:t>
        </w:r>
      </w:hyperlink>
    </w:p>
    <w:p>
      <w:pPr>
        <w:spacing w:lineRule="auto"/>
      </w:pPr>
      <w:r>
        <w:rPr/>
        <w:t xml:space="preserve">Программа для управления фитнес-клубом и спортивной студией.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При входящем звонке пользователь может вручную создать нового клиента на основании звонка.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43">
        <w:r>
          <w:rPr>
            <w:rStyle w:val="Hyperlink"/>
          </w:rPr>
          <w:t xml:space="preserve">ФрешОфис / FreshOffice</w:t>
        </w:r>
      </w:hyperlink>
    </w:p>
    <w:p>
      <w:pPr>
        <w:spacing w:lineRule="auto"/>
      </w:pPr>
      <w:r>
        <w:rPr/>
        <w:t xml:space="preserve">Система управления бизнесом в режиме одного окна.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Вручную создаются: компания, задача, сделка.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44">
        <w:r>
          <w:rPr>
            <w:rStyle w:val="Hyperlink"/>
          </w:rPr>
          <w:t xml:space="preserve">Фридом / Freedom.bi</w:t>
        </w:r>
      </w:hyperlink>
    </w:p>
    <w:p>
      <w:pPr>
        <w:spacing w:lineRule="auto"/>
      </w:pPr>
      <w:r>
        <w:rPr/>
        <w:t xml:space="preserve">Облачная комплексная система автоматизации бизнеса.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Интеграцию можно настроить только после оплаты сервиса.</w:t>
      </w:r>
    </w:p>
    <w:p>
      <w:pPr>
        <w:spacing w:lineRule="auto"/>
      </w:pPr>
      <w:hyperlink r:id="rId45">
        <w:r>
          <w:rPr>
            <w:rStyle w:val="Hyperlink"/>
          </w:rPr>
          <w:t xml:space="preserve">ХеллоуКлиент ЦРМ / HelloClient CRM</w:t>
        </w:r>
      </w:hyperlink>
    </w:p>
    <w:p>
      <w:pPr>
        <w:spacing w:lineRule="auto"/>
      </w:pPr>
      <w:r>
        <w:rPr/>
        <w:t xml:space="preserve">Программа для автоматизации бизнеса услуг и продаж.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Возможность переходить в окно создания клиента, если номера нет в базе.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Показывать уведомление о звонке.</w:t>
      </w:r>
      <w:r>
        <w:rPr/>
        <w:br w:type="textWrapping"/>
      </w:r>
      <w:r>
        <w:rPr/>
        <w:t xml:space="preserve">Переходить в карточку клиента, если номер есть в базе.</w:t>
      </w:r>
      <w:r>
        <w:rPr/>
        <w:br w:type="textWrapping"/>
      </w:r>
      <w:r>
        <w:rPr/>
        <w:t xml:space="preserve">Получать уведомления о назначении заказов, об изменениях в их статусах и новых комментариях.</w:t>
      </w:r>
    </w:p>
    <w:p>
      <w:pPr>
        <w:spacing w:lineRule="auto"/>
      </w:pPr>
      <w:hyperlink r:id="rId46">
        <w:r>
          <w:rPr>
            <w:rStyle w:val="Hyperlink"/>
          </w:rPr>
          <w:t xml:space="preserve">ХОЛИХОП / HOLLIHOP</w:t>
        </w:r>
      </w:hyperlink>
    </w:p>
    <w:p>
      <w:pPr>
        <w:spacing w:lineRule="auto"/>
      </w:pPr>
      <w:r>
        <w:rPr/>
        <w:t xml:space="preserve">CRM для учебных центров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Возможность вручную создать карточку клиента при входящем звонке.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Карточка клиента при входящем.</w:t>
      </w:r>
      <w:r>
        <w:rPr/>
        <w:br w:type="textWrapping"/>
      </w:r>
      <w:r>
        <w:rPr/>
        <w:t xml:space="preserve">Идентификация клиента по номеру.</w:t>
      </w:r>
      <w:r>
        <w:rPr/>
        <w:br w:type="textWrapping"/>
      </w:r>
      <w:r>
        <w:rPr/>
        <w:t xml:space="preserve">Статистика пропущенных/принятых звонков.</w:t>
      </w:r>
    </w:p>
    <w:p>
      <w:pPr>
        <w:spacing w:lineRule="auto"/>
      </w:pPr>
      <w:hyperlink r:id="rId47">
        <w:r>
          <w:rPr>
            <w:rStyle w:val="Hyperlink"/>
          </w:rPr>
          <w:t xml:space="preserve">ЭнвиЦРМ / EnvyCRM</w:t>
        </w:r>
      </w:hyperlink>
    </w:p>
    <w:p>
      <w:pPr>
        <w:spacing w:lineRule="auto"/>
      </w:pPr>
      <w:r>
        <w:rPr/>
        <w:t xml:space="preserve">Простая и логичная CRM-система для бизнеса и сайта, не требующая обучения менеджеров по продажам.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контактов при входящем звонке.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Всплывающая карточка при входящем звонке.</w:t>
      </w:r>
      <w:r>
        <w:rPr/>
        <w:br w:type="textWrapping"/>
      </w:r>
      <w:r>
        <w:rPr/>
        <w:t xml:space="preserve">Уведомление о задачах.</w:t>
      </w:r>
    </w:p>
    <w:p>
      <w:pPr>
        <w:spacing w:lineRule="auto"/>
      </w:pPr>
      <w:hyperlink r:id="rId48">
        <w:r>
          <w:rPr>
            <w:rStyle w:val="Hyperlink"/>
          </w:rPr>
          <w:t xml:space="preserve">ЮЦРМ / YUCRM</w:t>
        </w:r>
      </w:hyperlink>
    </w:p>
    <w:p>
      <w:pPr>
        <w:spacing w:lineRule="auto"/>
      </w:pPr>
      <w:r>
        <w:rPr/>
        <w:t xml:space="preserve">CRM-система для недвижимости.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контактов по входящим и исходящим звонкам.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pStyle w:val="Heading3"/>
        <w:spacing w:lineRule="auto"/>
      </w:pPr>
      <w:r>
        <w:rPr/>
        <w:t xml:space="preserve">Сравнение возможностей Коллтрекингов</w:t>
      </w:r>
    </w:p>
    <w:p>
      <w:pPr>
        <w:spacing w:lineRule="auto"/>
      </w:pPr>
      <w:r>
        <w:rPr/>
        <w:t xml:space="preserve">Название</w:t>
      </w:r>
    </w:p>
    <w:p>
      <w:pPr>
        <w:spacing w:lineRule="auto"/>
      </w:pPr>
      <w:r>
        <w:rPr/>
        <w:t xml:space="preserve">Профиль сервиса</w:t>
      </w:r>
    </w:p>
    <w:p>
      <w:pPr>
        <w:spacing w:lineRule="auto"/>
      </w:pPr>
      <w:r>
        <w:rPr/>
        <w:t xml:space="preserve">Звонок по клику</w:t>
      </w:r>
    </w:p>
    <w:p>
      <w:pPr>
        <w:spacing w:lineRule="auto"/>
      </w:pPr>
      <w:r>
        <w:rPr/>
        <w:t xml:space="preserve">Создание сущности</w:t>
      </w:r>
    </w:p>
    <w:p>
      <w:pPr>
        <w:spacing w:lineRule="auto"/>
      </w:pPr>
      <w:r>
        <w:rPr/>
        <w:t xml:space="preserve">История звонков</w:t>
      </w:r>
    </w:p>
    <w:p>
      <w:pPr>
        <w:spacing w:lineRule="auto"/>
      </w:pPr>
      <w:r>
        <w:rPr/>
        <w:t xml:space="preserve">Прослушивание разговоров</w:t>
      </w:r>
    </w:p>
    <w:p>
      <w:pPr>
        <w:spacing w:lineRule="auto"/>
      </w:pPr>
      <w:r>
        <w:rPr/>
        <w:t xml:space="preserve">Дополнительные возможности</w:t>
      </w:r>
    </w:p>
    <w:p>
      <w:pPr>
        <w:spacing w:lineRule="auto"/>
      </w:pPr>
      <w:hyperlink r:id="rId49">
        <w:r>
          <w:rPr>
            <w:rStyle w:val="Hyperlink"/>
          </w:rPr>
          <w:t xml:space="preserve">АЛЛОСТАТ / ALLOSTAT</w:t>
        </w:r>
      </w:hyperlink>
    </w:p>
    <w:p>
      <w:pPr>
        <w:spacing w:lineRule="auto"/>
      </w:pPr>
      <w:r>
        <w:rPr/>
        <w:t xml:space="preserve">Динамический коллтрекинг.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Создаются лиды.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Настраиваемые отчёты.</w:t>
      </w:r>
      <w:r>
        <w:rPr/>
        <w:br w:type="textWrapping"/>
      </w:r>
      <w:r>
        <w:rPr/>
        <w:t xml:space="preserve">Использование подменных номеров.</w:t>
      </w:r>
      <w:r>
        <w:rPr/>
        <w:br w:type="textWrapping"/>
      </w:r>
      <w:r>
        <w:rPr/>
        <w:t xml:space="preserve">Расчёт цены клика по ключевым номерам.</w:t>
      </w:r>
    </w:p>
    <w:p>
      <w:pPr>
        <w:spacing w:lineRule="auto"/>
      </w:pPr>
      <w:hyperlink r:id="rId50">
        <w:r>
          <w:rPr>
            <w:rStyle w:val="Hyperlink"/>
          </w:rPr>
          <w:t xml:space="preserve">Колибри / Callibri</w:t>
        </w:r>
      </w:hyperlink>
    </w:p>
    <w:p>
      <w:pPr>
        <w:spacing w:lineRule="auto"/>
      </w:pPr>
      <w:r>
        <w:rPr/>
        <w:t xml:space="preserve">Сервисы прокачки маркетинга.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Создание сделок в подключённой CRM- системе.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1">
        <w:r>
          <w:rPr>
            <w:rStyle w:val="Hyperlink"/>
          </w:rPr>
          <w:t xml:space="preserve">Роистат / Roistat</w:t>
        </w:r>
      </w:hyperlink>
    </w:p>
    <w:p>
      <w:pPr>
        <w:spacing w:lineRule="auto"/>
      </w:pPr>
      <w:r>
        <w:rPr/>
        <w:t xml:space="preserve">Система сквозной бизнес-аналитики.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Создание сделок.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2">
        <w:r>
          <w:rPr>
            <w:rStyle w:val="Hyperlink"/>
          </w:rPr>
          <w:t xml:space="preserve">ЮТМСТАТ / UTMSTAT</w:t>
        </w:r>
      </w:hyperlink>
    </w:p>
    <w:p>
      <w:pPr>
        <w:spacing w:lineRule="auto"/>
      </w:pPr>
      <w:r>
        <w:rPr/>
        <w:t xml:space="preserve">Сквозная и бизнес аналитика, коллтрекинг.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Автоматическое создание контактов, лидов/сделок.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Подключение подменных номеров.</w:t>
      </w:r>
      <w:r>
        <w:rPr/>
        <w:br w:type="textWrapping"/>
      </w:r>
      <w:r>
        <w:rPr/>
        <w:t xml:space="preserve">Фиксация источника звонка.</w:t>
      </w:r>
      <w:r>
        <w:rPr/>
        <w:br w:type="textWrapping"/>
      </w:r>
      <w:r>
        <w:rPr/>
        <w:t xml:space="preserve">Передача звонков в сервисы аналитики и другие подключённые CRM.</w:t>
      </w:r>
    </w:p>
    <w:p>
      <w:pPr>
        <w:spacing w:lineRule="auto"/>
      </w:pPr>
      <w:r>
        <w:rPr/>
        <w:t xml:space="preserve">⁠</w:t>
      </w:r>
    </w:p>
    <w:p>
      <w:pPr>
        <w:pStyle w:val="Heading3"/>
        <w:spacing w:lineRule="auto"/>
      </w:pPr>
      <w:r>
        <w:rPr/>
        <w:t xml:space="preserve">Сравнение возможностей Хелпдеск сервисов</w:t>
      </w:r>
    </w:p>
    <w:p>
      <w:pPr>
        <w:spacing w:lineRule="auto"/>
      </w:pPr>
      <w:r>
        <w:rPr/>
        <w:t xml:space="preserve">Название</w:t>
      </w:r>
    </w:p>
    <w:p>
      <w:pPr>
        <w:spacing w:lineRule="auto"/>
      </w:pPr>
      <w:r>
        <w:rPr/>
        <w:t xml:space="preserve">Профиль сервиса</w:t>
      </w:r>
    </w:p>
    <w:p>
      <w:pPr>
        <w:spacing w:lineRule="auto"/>
      </w:pPr>
      <w:r>
        <w:rPr/>
        <w:t xml:space="preserve">Звонок по клику</w:t>
      </w:r>
    </w:p>
    <w:p>
      <w:pPr>
        <w:spacing w:lineRule="auto"/>
      </w:pPr>
      <w:r>
        <w:rPr/>
        <w:t xml:space="preserve">Создание сущности</w:t>
      </w:r>
    </w:p>
    <w:p>
      <w:pPr>
        <w:spacing w:lineRule="auto"/>
      </w:pPr>
      <w:r>
        <w:rPr/>
        <w:t xml:space="preserve">История звонков</w:t>
      </w:r>
    </w:p>
    <w:p>
      <w:pPr>
        <w:spacing w:lineRule="auto"/>
      </w:pPr>
      <w:r>
        <w:rPr/>
        <w:t xml:space="preserve">Прослушивание разговоров</w:t>
      </w:r>
    </w:p>
    <w:p>
      <w:pPr>
        <w:spacing w:lineRule="auto"/>
      </w:pPr>
      <w:hyperlink r:id="rId53">
        <w:r>
          <w:rPr>
            <w:rStyle w:val="Hyperlink"/>
          </w:rPr>
          <w:t xml:space="preserve">ХелпДескЭдди / HelpDeskEddy</w:t>
        </w:r>
      </w:hyperlink>
    </w:p>
    <w:p>
      <w:pPr>
        <w:spacing w:lineRule="auto"/>
      </w:pPr>
      <w:r>
        <w:rPr/>
        <w:t xml:space="preserve">Обрабатывайте все обращения клиентов в одном месте.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При входящем и исходящем звонках в системе автоматически создаются соответствующие заявки.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4">
        <w:r>
          <w:rPr>
            <w:rStyle w:val="Hyperlink"/>
          </w:rPr>
          <w:t xml:space="preserve">Юздеск / UseDesk</w:t>
        </w:r>
      </w:hyperlink>
    </w:p>
    <w:p>
      <w:pPr>
        <w:spacing w:lineRule="auto"/>
      </w:pPr>
      <w:r>
        <w:rPr/>
        <w:t xml:space="preserve">Омниканальная система для классной клиентской поддержки.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Автоматическое создание тикета при звонке.</w:t>
      </w:r>
    </w:p>
    <w:p>
      <w:pPr>
        <w:spacing w:lineRule="auto"/>
      </w:pPr>
      <w:r>
        <w:rPr/>
        <w:t xml:space="preserve">Нет. На каждый звонок создаётся отдельный тикет. Можно посмотреть количество звонков.</w:t>
      </w:r>
    </w:p>
    <w:p>
      <w:pPr>
        <w:spacing w:lineRule="auto"/>
      </w:pPr>
      <w:r>
        <w:rPr/>
        <w:t xml:space="preserve">Нет. В тикете есть кнопка для скачивания файла с записью разговора.</w:t>
      </w:r>
    </w:p>
    <w:p>
      <w:pPr>
        <w:spacing w:lineRule="auto"/>
      </w:pPr>
      <w:r>
        <w:rPr/>
        <w:t xml:space="preserve">⁠</w:t>
      </w:r>
    </w:p>
    <w:p>
      <w:pPr>
        <w:pStyle w:val="Heading3"/>
        <w:spacing w:lineRule="auto"/>
      </w:pPr>
      <w:r>
        <w:rPr/>
        <w:t xml:space="preserve">Сравнение возможностей сервисов речевой аналитики</w:t>
      </w:r>
    </w:p>
    <w:p>
      <w:pPr>
        <w:spacing w:lineRule="auto"/>
      </w:pPr>
      <w:r>
        <w:rPr/>
        <w:t xml:space="preserve">Название</w:t>
      </w:r>
    </w:p>
    <w:p>
      <w:pPr>
        <w:spacing w:lineRule="auto"/>
      </w:pPr>
      <w:r>
        <w:rPr/>
        <w:t xml:space="preserve">Профиль сервиса</w:t>
      </w:r>
    </w:p>
    <w:p>
      <w:pPr>
        <w:spacing w:lineRule="auto"/>
      </w:pPr>
      <w:r>
        <w:rPr/>
        <w:t xml:space="preserve">Звонок по клику</w:t>
      </w:r>
    </w:p>
    <w:p>
      <w:pPr>
        <w:spacing w:lineRule="auto"/>
      </w:pPr>
      <w:r>
        <w:rPr/>
        <w:t xml:space="preserve">Создание сущности</w:t>
      </w:r>
    </w:p>
    <w:p>
      <w:pPr>
        <w:spacing w:lineRule="auto"/>
      </w:pPr>
      <w:r>
        <w:rPr/>
        <w:t xml:space="preserve">История звонков</w:t>
      </w:r>
    </w:p>
    <w:p>
      <w:pPr>
        <w:spacing w:lineRule="auto"/>
      </w:pPr>
      <w:r>
        <w:rPr/>
        <w:t xml:space="preserve">Прослушивание разговоров</w:t>
      </w:r>
    </w:p>
    <w:p>
      <w:pPr>
        <w:spacing w:lineRule="auto"/>
      </w:pPr>
      <w:hyperlink r:id="rId55">
        <w:r>
          <w:rPr>
            <w:rStyle w:val="Hyperlink"/>
          </w:rPr>
          <w:t xml:space="preserve">Имот.ио / imot.io</w:t>
        </w:r>
      </w:hyperlink>
    </w:p>
    <w:p>
      <w:pPr>
        <w:spacing w:lineRule="auto"/>
      </w:pPr>
      <w:r>
        <w:rPr/>
        <w:t xml:space="preserve">Речевая аналитика. Анализ всех звонков, выявление неэффективных сотрудников, увеличение продаж.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6">
        <w:r>
          <w:rPr>
            <w:rStyle w:val="Hyperlink"/>
          </w:rPr>
          <w:t xml:space="preserve">Смарт Дата Хаб / Smart Data Hub</w:t>
        </w:r>
      </w:hyperlink>
    </w:p>
    <w:p>
      <w:pPr>
        <w:spacing w:lineRule="auto"/>
      </w:pPr>
      <w:r>
        <w:rPr/>
        <w:t xml:space="preserve">Платформа сквозной аналитики на базе искусственного интеллекта. Помимо товарной и сквозной аналитики есть: коллтрекинг, дашборды, пользовательские отчёты и др.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Создание сделок в подключённой CRM- системе.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7">
        <w:r>
          <w:rPr>
            <w:rStyle w:val="Hyperlink"/>
          </w:rPr>
          <w:t xml:space="preserve">Спич Аналитикс / Speech Analytics</w:t>
        </w:r>
      </w:hyperlink>
    </w:p>
    <w:p>
      <w:pPr>
        <w:spacing w:lineRule="auto"/>
      </w:pPr>
      <w:r>
        <w:rPr/>
        <w:t xml:space="preserve">Сервис речевой аналитики, который распознает звонки в текст, оценивает их на основе 28 параметров, строит отчеты с ключевыми показателями компании.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8">
        <w:r>
          <w:rPr>
            <w:rStyle w:val="Hyperlink"/>
          </w:rPr>
          <w:t xml:space="preserve">Kotib Analytics</w:t>
        </w:r>
      </w:hyperlink>
    </w:p>
    <w:p>
      <w:pPr>
        <w:spacing w:lineRule="auto"/>
      </w:pPr>
      <w:r>
        <w:rPr/>
        <w:t xml:space="preserve">Речевая аналитика на базе искусственного интеллекта с поддержкой узбекского, русского и английского языков. Автоматически анализирует и оценивает звонки, формирует отчётность.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59">
        <w:r>
          <w:rPr>
            <w:rStyle w:val="Hyperlink"/>
          </w:rPr>
          <w:t xml:space="preserve">SuhbatScore</w:t>
        </w:r>
      </w:hyperlink>
    </w:p>
    <w:p>
      <w:pPr>
        <w:spacing w:lineRule="auto"/>
      </w:pPr>
      <w:r>
        <w:rPr/>
        <w:t xml:space="preserve">Система контроля качества звонков и речевой аналитики на базе искусственного интеллекта.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hyperlink r:id="rId60">
        <w:r>
          <w:rPr>
            <w:rStyle w:val="Hyperlink"/>
          </w:rPr>
          <w:t xml:space="preserve">TQM / Аналитика от Т-Банка</w:t>
        </w:r>
      </w:hyperlink>
    </w:p>
    <w:p>
      <w:pPr>
        <w:spacing w:lineRule="auto"/>
      </w:pPr>
      <w:r>
        <w:rPr/>
        <w:t xml:space="preserve">Речевая аналитика, переводит речь в текст, может искать в разговорах стоп-слова.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</w:t>
      </w:r>
    </w:p>
    <w:p>
      <w:pPr>
        <w:spacing w:lineRule="auto"/>
      </w:pPr>
      <w:r>
        <w:rPr/>
        <w:t xml:space="preserve">Да</w:t>
      </w:r>
    </w:p>
    <w:p>
      <w:pPr>
        <w:pStyle w:val="Heading3"/>
        <w:spacing w:lineRule="auto"/>
      </w:pPr>
      <w:r>
        <w:rPr/>
        <w:t xml:space="preserve">Возможности остальных сервисов</w:t>
      </w:r>
    </w:p>
    <w:p>
      <w:pPr>
        <w:spacing w:lineRule="auto"/>
      </w:pPr>
      <w:r>
        <w:rPr/>
        <w:t xml:space="preserve">Название</w:t>
      </w:r>
    </w:p>
    <w:p>
      <w:pPr>
        <w:spacing w:lineRule="auto"/>
      </w:pPr>
      <w:r>
        <w:rPr/>
        <w:t xml:space="preserve">Профиль сервиса</w:t>
      </w:r>
    </w:p>
    <w:p>
      <w:pPr>
        <w:spacing w:lineRule="auto"/>
      </w:pPr>
      <w:r>
        <w:rPr/>
        <w:t xml:space="preserve">Звонок по клику</w:t>
      </w:r>
    </w:p>
    <w:p>
      <w:pPr>
        <w:spacing w:lineRule="auto"/>
      </w:pPr>
      <w:r>
        <w:rPr/>
        <w:t xml:space="preserve">Создание сущности</w:t>
      </w:r>
    </w:p>
    <w:p>
      <w:pPr>
        <w:spacing w:lineRule="auto"/>
      </w:pPr>
      <w:r>
        <w:rPr/>
        <w:t xml:space="preserve">История звонков</w:t>
      </w:r>
    </w:p>
    <w:p>
      <w:pPr>
        <w:spacing w:lineRule="auto"/>
      </w:pPr>
      <w:r>
        <w:rPr/>
        <w:t xml:space="preserve">Прослушивание разговоров</w:t>
      </w:r>
    </w:p>
    <w:p>
      <w:pPr>
        <w:spacing w:lineRule="auto"/>
      </w:pPr>
      <w:hyperlink r:id="rId61">
        <w:r>
          <w:rPr>
            <w:rStyle w:val="Hyperlink"/>
          </w:rPr>
          <w:t xml:space="preserve">Саша ИИ / Sasha AI</w:t>
        </w:r>
      </w:hyperlink>
    </w:p>
    <w:p>
      <w:pPr>
        <w:spacing w:lineRule="auto"/>
      </w:pPr>
      <w:r>
        <w:rPr/>
        <w:t xml:space="preserve">ИИ-агент с возможностью отвечать на входящие звонки и инициировать исходящие для привлечения лидов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Да, в личном кабинете onlinePBX</w:t>
      </w:r>
    </w:p>
    <w:p>
      <w:pPr>
        <w:spacing w:lineRule="auto"/>
      </w:pPr>
      <w:r>
        <w:rPr/>
        <w:t xml:space="preserve">Да, в личном кабинете onlinePBX</w:t>
      </w:r>
    </w:p>
    <w:p>
      <w:pPr>
        <w:spacing w:lineRule="auto"/>
      </w:pPr>
      <w:hyperlink r:id="rId62">
        <w:r>
          <w:rPr>
            <w:rStyle w:val="Hyperlink"/>
          </w:rPr>
          <w:t xml:space="preserve">Сэйбот / Saybot</w:t>
        </w:r>
      </w:hyperlink>
    </w:p>
    <w:p>
      <w:pPr>
        <w:spacing w:lineRule="auto"/>
      </w:pPr>
      <w:r>
        <w:rPr/>
        <w:t xml:space="preserve">Интеллектуальный голосовой робот для автоматизации и увеличения продаж, снижения затрат на обслуживание ваших клиентов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hyperlink r:id="rId63">
        <w:r>
          <w:rPr>
            <w:rStyle w:val="Hyperlink"/>
          </w:rPr>
          <w:t xml:space="preserve">Telegram. Звонки</w:t>
        </w:r>
      </w:hyperlink>
    </w:p>
    <w:p>
      <w:pPr>
        <w:spacing w:lineRule="auto"/>
      </w:pPr>
      <w:r>
        <w:rPr/>
        <w:t xml:space="preserve">Система для голосовых звонков между Telegram и SIP-телефонией</w:t>
      </w:r>
    </w:p>
    <w:p>
      <w:pPr>
        <w:spacing w:lineRule="auto"/>
      </w:pPr>
      <w:r>
        <w:rPr/>
        <w:t xml:space="preserve">Да (при интеграции с CRM)</w:t>
      </w:r>
    </w:p>
    <w:p>
      <w:pPr>
        <w:spacing w:lineRule="auto"/>
      </w:pPr>
      <w:r>
        <w:rPr/>
        <w:t xml:space="preserve">Да (при интеграции с CRM)</w:t>
      </w:r>
    </w:p>
    <w:p>
      <w:pPr>
        <w:spacing w:lineRule="auto"/>
      </w:pPr>
      <w:r>
        <w:rPr/>
        <w:t xml:space="preserve">Да, в личном кабинете onlinePBX</w:t>
      </w:r>
    </w:p>
    <w:p>
      <w:pPr>
        <w:spacing w:lineRule="auto"/>
      </w:pPr>
      <w:r>
        <w:rPr/>
        <w:t xml:space="preserve">Да, в личном кабинете onlinePBX</w:t>
      </w:r>
    </w:p>
    <w:p>
      <w:pPr>
        <w:spacing w:lineRule="auto"/>
      </w:pPr>
      <w:hyperlink r:id="rId64">
        <w:r>
          <w:rPr>
            <w:rStyle w:val="Hyperlink"/>
          </w:rPr>
          <w:t xml:space="preserve">Транскрибация звонков (Yandex SpeechKit)</w:t>
        </w:r>
      </w:hyperlink>
    </w:p>
    <w:p>
      <w:pPr>
        <w:spacing w:lineRule="auto"/>
      </w:pPr>
      <w:r>
        <w:rPr/>
        <w:t xml:space="preserve">Преобразование записей звонков в текст с помощью сервиса Yandex SpeechKit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Нет</w:t>
      </w:r>
    </w:p>
    <w:p>
      <w:pPr>
        <w:spacing w:lineRule="auto"/>
      </w:pPr>
      <w:r>
        <w:rPr/>
        <w:t xml:space="preserve">Да, в личном кабинете onlinePBX</w:t>
      </w:r>
    </w:p>
    <w:p>
      <w:pPr>
        <w:spacing w:lineRule="auto"/>
      </w:pPr>
      <w:r>
        <w:rPr/>
        <w:t xml:space="preserve">Да, в личном кабинете onlinePBX</w:t>
      </w:r>
    </w:p>
    <w:p>
      <w:pPr>
        <w:spacing w:lineRule="auto"/>
      </w:pPr>
      <w:r>
        <w:rPr/>
        <w:t xml:space="preserve">Онлайн-версия: </w:t>
      </w:r>
      <w:hyperlink r:id="rId65">
        <w:r>
          <w:rPr>
            <w:rStyle w:val="Hyperlink"/>
          </w:rPr>
          <w:t xml:space="preserve">https://kb.onlinepbx.ru/a/sravnitelnaya-tablitsa-integratsiy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abcp-platforma-dlya-avtomagazinov" TargetMode="External"/>
  <Relationship Id="rId7" Type="http://schemas.openxmlformats.org/officeDocument/2006/relationships/hyperlink" Target="https://kb.onlinepbx.ru/a/alaman-crm" TargetMode="External"/>
  <Relationship Id="rId8" Type="http://schemas.openxmlformats.org/officeDocument/2006/relationships/hyperlink" Target="https://kb.onlinepbx.ru/a/axl-platforma-dlya-onlayn-shkol" TargetMode="External"/>
  <Relationship Id="rId9" Type="http://schemas.openxmlformats.org/officeDocument/2006/relationships/hyperlink" Target="https://edpro.biz/" TargetMode="External"/>
  <Relationship Id="rId10" Type="http://schemas.openxmlformats.org/officeDocument/2006/relationships/hyperlink" Target="https://kb.onlinepbx.ru/a/prodamus-xl-platforma-dlya-onlayn-shkol" TargetMode="External"/>
  <Relationship Id="rId11" Type="http://schemas.openxmlformats.org/officeDocument/2006/relationships/hyperlink" Target="https://kb.onlinepbx.ru/a/synergy-crm" TargetMode="External"/>
  <Relationship Id="rId12" Type="http://schemas.openxmlformats.org/officeDocument/2006/relationships/hyperlink" Target="https://kb.onlinepbx.ru/a/s2-crm" TargetMode="External"/>
  <Relationship Id="rId13" Type="http://schemas.openxmlformats.org/officeDocument/2006/relationships/hyperlink" Target="https://kb.onlinepbx.ru/a/wmaster" TargetMode="External"/>
  <Relationship Id="rId14" Type="http://schemas.openxmlformats.org/officeDocument/2006/relationships/hyperlink" Target="https://kb.onlinepbx.ru/a/alfatsrm-alfacrm" TargetMode="External"/>
  <Relationship Id="rId15" Type="http://schemas.openxmlformats.org/officeDocument/2006/relationships/hyperlink" Target="https://kb.onlinepbx.ru/a/amotsrm-amocrm-kommo" TargetMode="External"/>
  <Relationship Id="rId16" Type="http://schemas.openxmlformats.org/officeDocument/2006/relationships/hyperlink" Target="https://kb.onlinepbx.ru/a/bitriks24-bitrix24" TargetMode="External"/>
  <Relationship Id="rId17" Type="http://schemas.openxmlformats.org/officeDocument/2006/relationships/hyperlink" Target="https://kb.onlinepbx.ru/a/brizotsrm-brizocrm" TargetMode="External"/>
  <Relationship Id="rId18" Type="http://schemas.openxmlformats.org/officeDocument/2006/relationships/hyperlink" Target="https://kb.onlinepbx.ru/a/vayrtsrm-wirecrm" TargetMode="External"/>
  <Relationship Id="rId19" Type="http://schemas.openxmlformats.org/officeDocument/2006/relationships/hyperlink" Target="https://kb.onlinepbx.ru/a/getkurs-getcourse" TargetMode="External"/>
  <Relationship Id="rId20" Type="http://schemas.openxmlformats.org/officeDocument/2006/relationships/hyperlink" Target="https://getcourse.ru/blog/276209" TargetMode="External"/>
  <Relationship Id="rId21" Type="http://schemas.openxmlformats.org/officeDocument/2006/relationships/hyperlink" Target="https://kb.onlinepbx.ru/a/domoplaner-domoplaner" TargetMode="External"/>
  <Relationship Id="rId22" Type="http://schemas.openxmlformats.org/officeDocument/2006/relationships/hyperlink" Target="https://kb.onlinepbx.ru/a/impulstsrm-impulsecrm" TargetMode="External"/>
  <Relationship Id="rId23" Type="http://schemas.openxmlformats.org/officeDocument/2006/relationships/hyperlink" Target="https://kb.onlinepbx.ru/a/kleverap-cleverapp" TargetMode="External"/>
  <Relationship Id="rId24" Type="http://schemas.openxmlformats.org/officeDocument/2006/relationships/hyperlink" Target="https://kb.onlinepbx.ru/a/layvsklad-tsrm-livesklad-crm" TargetMode="External"/>
  <Relationship Id="rId25" Type="http://schemas.openxmlformats.org/officeDocument/2006/relationships/hyperlink" Target="https://kb.onlinepbx.ru/a/makrotsrm-macrocrm" TargetMode="External"/>
  <Relationship Id="rId26" Type="http://schemas.openxmlformats.org/officeDocument/2006/relationships/hyperlink" Target="https://kb.onlinepbx.ru/a/megatsrm-megacrm" TargetMode="External"/>
  <Relationship Id="rId27" Type="http://schemas.openxmlformats.org/officeDocument/2006/relationships/hyperlink" Target="https://kb.onlinepbx.ru/a/mobifitness-mobifitness" TargetMode="External"/>
  <Relationship Id="rId28" Type="http://schemas.openxmlformats.org/officeDocument/2006/relationships/hyperlink" Target="https://kb.onlinepbx.ru/a/modmi-tsrm-modme-crm" TargetMode="External"/>
  <Relationship Id="rId29" Type="http://schemas.openxmlformats.org/officeDocument/2006/relationships/hyperlink" Target="https://kb.onlinepbx.ru/a/moysklad" TargetMode="External"/>
  <Relationship Id="rId30" Type="http://schemas.openxmlformats.org/officeDocument/2006/relationships/hyperlink" Target="https://kb.onlinepbx.ru/a/okotsrm-okocrm" TargetMode="External"/>
  <Relationship Id="rId31" Type="http://schemas.openxmlformats.org/officeDocument/2006/relationships/hyperlink" Target="https://kb.onlinepbx.ru/a/planfiks-planfix" TargetMode="External"/>
  <Relationship Id="rId32" Type="http://schemas.openxmlformats.org/officeDocument/2006/relationships/hyperlink" Target="https://kb.onlinepbx.ru/a/prodyusertsrm-producercrm" TargetMode="External"/>
  <Relationship Id="rId33" Type="http://schemas.openxmlformats.org/officeDocument/2006/relationships/hyperlink" Target="https://kb.onlinepbx.ru/a/rameks-ramex" TargetMode="External"/>
  <Relationship Id="rId34" Type="http://schemas.openxmlformats.org/officeDocument/2006/relationships/hyperlink" Target="https://kb.onlinepbx.ru/a/reteyltsrm-retailcrm" TargetMode="External"/>
  <Relationship Id="rId35" Type="http://schemas.openxmlformats.org/officeDocument/2006/relationships/hyperlink" Target="https://kb.onlinepbx.ru/a/sporttsrm-sportcrm" TargetMode="External"/>
  <Relationship Id="rId36" Type="http://schemas.openxmlformats.org/officeDocument/2006/relationships/hyperlink" Target="https://kb.onlinepbx.ru/a/seylbot-pro-salebot-pro" TargetMode="External"/>
  <Relationship Id="rId37" Type="http://schemas.openxmlformats.org/officeDocument/2006/relationships/hyperlink" Target="https://kb.onlinepbx.ru/a/seylsmaks-salesmax-mawisoft" TargetMode="External"/>
  <Relationship Id="rId38" Type="http://schemas.openxmlformats.org/officeDocument/2006/relationships/hyperlink" Target="https://mawisoft.com/" TargetMode="External"/>
  <Relationship Id="rId39" Type="http://schemas.openxmlformats.org/officeDocument/2006/relationships/hyperlink" Target="https://kb.onlinepbx.ru/a/seylsmen-tsrm-salesman-crm" TargetMode="External"/>
  <Relationship Id="rId40" Type="http://schemas.openxmlformats.org/officeDocument/2006/relationships/hyperlink" Target="https://kb.onlinepbx.ru/a/tezarius-tezarius" TargetMode="External"/>
  <Relationship Id="rId41" Type="http://schemas.openxmlformats.org/officeDocument/2006/relationships/hyperlink" Target="https://kb.onlinepbx.ru/a/uayklaents-yclients" TargetMode="External"/>
  <Relationship Id="rId42" Type="http://schemas.openxmlformats.org/officeDocument/2006/relationships/hyperlink" Target="https://kb.onlinepbx.ru/a/fitbeys-fitbase" TargetMode="External"/>
  <Relationship Id="rId43" Type="http://schemas.openxmlformats.org/officeDocument/2006/relationships/hyperlink" Target="https://kb.onlinepbx.ru/a/freshofis-freshoffice" TargetMode="External"/>
  <Relationship Id="rId44" Type="http://schemas.openxmlformats.org/officeDocument/2006/relationships/hyperlink" Target="https://kb.onlinepbx.ru/a/fridom-freedom-bi" TargetMode="External"/>
  <Relationship Id="rId45" Type="http://schemas.openxmlformats.org/officeDocument/2006/relationships/hyperlink" Target="https://kb.onlinepbx.ru/a/khellouklient-tsrm-helloclient-crm" TargetMode="External"/>
  <Relationship Id="rId46" Type="http://schemas.openxmlformats.org/officeDocument/2006/relationships/hyperlink" Target="https://kb.onlinepbx.ru/a/kholikhop-hollihop" TargetMode="External"/>
  <Relationship Id="rId47" Type="http://schemas.openxmlformats.org/officeDocument/2006/relationships/hyperlink" Target="https://kb.onlinepbx.ru/a/envitsrm-envycrm" TargetMode="External"/>
  <Relationship Id="rId48" Type="http://schemas.openxmlformats.org/officeDocument/2006/relationships/hyperlink" Target="https://kb.onlinepbx.ru/a/yutsrm-yucrm" TargetMode="External"/>
  <Relationship Id="rId49" Type="http://schemas.openxmlformats.org/officeDocument/2006/relationships/hyperlink" Target="https://kb.onlinepbx.ru/a/allostat-allostat" TargetMode="External"/>
  <Relationship Id="rId50" Type="http://schemas.openxmlformats.org/officeDocument/2006/relationships/hyperlink" Target="https://kb.onlinepbx.ru/a/kolibri-callibri" TargetMode="External"/>
  <Relationship Id="rId51" Type="http://schemas.openxmlformats.org/officeDocument/2006/relationships/hyperlink" Target="https://kb.onlinepbx.ru/a/roistat-roistat" TargetMode="External"/>
  <Relationship Id="rId52" Type="http://schemas.openxmlformats.org/officeDocument/2006/relationships/hyperlink" Target="https://kb.onlinepbx.ru/a/yutmstat-utmstat" TargetMode="External"/>
  <Relationship Id="rId53" Type="http://schemas.openxmlformats.org/officeDocument/2006/relationships/hyperlink" Target="https://kb.onlinepbx.ru/a/khelpdeskeddi-helpdeskeddy" TargetMode="External"/>
  <Relationship Id="rId54" Type="http://schemas.openxmlformats.org/officeDocument/2006/relationships/hyperlink" Target="https://kb.onlinepbx.ru/a/yuzdesk-usedesk" TargetMode="External"/>
  <Relationship Id="rId55" Type="http://schemas.openxmlformats.org/officeDocument/2006/relationships/hyperlink" Target="https://kb.onlinepbx.ru/a/imot-io-imot-io" TargetMode="External"/>
  <Relationship Id="rId56" Type="http://schemas.openxmlformats.org/officeDocument/2006/relationships/hyperlink" Target="https://kb.onlinepbx.ru/a/smart-data-khab-smart-data-hub" TargetMode="External"/>
  <Relationship Id="rId57" Type="http://schemas.openxmlformats.org/officeDocument/2006/relationships/hyperlink" Target="https://kb.onlinepbx.ru/a/spich-analitiks-speech-analytics" TargetMode="External"/>
  <Relationship Id="rId58" Type="http://schemas.openxmlformats.org/officeDocument/2006/relationships/hyperlink" Target="https://kb.onlinepbx.ru/a/kotib-analytics" TargetMode="External"/>
  <Relationship Id="rId59" Type="http://schemas.openxmlformats.org/officeDocument/2006/relationships/hyperlink" Target="https://kb.onlinepbx.ru/a/suhbatscore" TargetMode="External"/>
  <Relationship Id="rId60" Type="http://schemas.openxmlformats.org/officeDocument/2006/relationships/hyperlink" Target="https://kb.onlinepbx.ru/a/tqm-rechevaya-analitika-t-bank" TargetMode="External"/>
  <Relationship Id="rId61" Type="http://schemas.openxmlformats.org/officeDocument/2006/relationships/hyperlink" Target="https://kb.onlinepbx.ru/a/sasha-ii-sasha-ai" TargetMode="External"/>
  <Relationship Id="rId62" Type="http://schemas.openxmlformats.org/officeDocument/2006/relationships/hyperlink" Target="https://kb.onlinepbx.ru/a/seybot-saybot" TargetMode="External"/>
  <Relationship Id="rId63" Type="http://schemas.openxmlformats.org/officeDocument/2006/relationships/hyperlink" Target="https://telegram.org/" TargetMode="External"/>
  <Relationship Id="rId64" Type="http://schemas.openxmlformats.org/officeDocument/2006/relationships/hyperlink" Target="https://kb.onlinepbx.ru/a/transkribatsiya-zvonkov-v-onlinepbx" TargetMode="External"/>
  <Relationship Id="rId65" Type="http://schemas.openxmlformats.org/officeDocument/2006/relationships/hyperlink" Target="https://kb.onlinepbx.ru/a/sravnitelnaya-tablitsa-integratsiy" TargetMode="External"/>
  <Relationship Id="rId6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Сравнительная таблица интеграций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