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Музыка на удержании</w:t>
      </w:r>
    </w:p>
    <w:p>
      <w:pPr>
        <w:spacing w:lineRule="auto"/>
      </w:pPr>
      <w:r>
        <w:rPr/>
        <w:t xml:space="preserve">Обновлено 22 сентября 2026 г.</w:t>
      </w:r>
    </w:p>
    <w:p>
      <w:pPr>
        <w:spacing w:lineRule="auto"/>
      </w:pPr>
      <w:r>
        <w:rPr/>
        <w:t xml:space="preserve">Загрузите мелодию, которая будет играть для клиента, если звонок поставят на удержание.</w:t>
      </w:r>
    </w:p>
    <w:p>
      <w:pPr>
        <w:spacing w:lineRule="auto"/>
      </w:pPr>
      <w:r>
        <w:rPr>
          <w:b/>
        </w:rPr>
        <w:t xml:space="preserve">Общие требования к загружаемым аудиофайлам:</w:t>
      </w:r>
    </w:p>
    <w:p>
      <w:pPr>
        <w:numPr>
          <w:ilvl w:val="0"/>
          <w:numId w:val="1"/>
        </w:numPr>
        <w:spacing w:lineRule="auto"/>
      </w:pPr>
      <w:r>
        <w:rPr/>
        <w:t xml:space="preserve">Размер записи не должен превышать 8 Mб.</w:t>
      </w:r>
    </w:p>
    <w:p>
      <w:pPr>
        <w:numPr>
          <w:ilvl w:val="0"/>
          <w:numId w:val="1"/>
        </w:numPr>
        <w:spacing w:lineRule="auto"/>
      </w:pPr>
      <w:r>
        <w:rPr/>
        <w:t xml:space="preserve">Формат аудиофайла должен быть mp3 или wav.</w:t>
      </w:r>
    </w:p>
    <w:p>
      <w:pPr>
        <w:numPr>
          <w:ilvl w:val="0"/>
          <w:numId w:val="1"/>
        </w:numPr>
        <w:spacing w:lineRule="auto"/>
      </w:pPr>
      <w:r>
        <w:rPr/>
        <w:t xml:space="preserve">Частота записи должна быть не выше 25000 Hz.</w:t>
      </w:r>
    </w:p>
    <w:p>
      <w:pPr>
        <w:pStyle w:val="Heading2"/>
        <w:spacing w:lineRule="auto"/>
      </w:pPr>
      <w:r>
        <w:rPr/>
        <w:t xml:space="preserve">Установка</w:t>
      </w:r>
    </w:p>
    <w:p>
      <w:pPr>
        <w:spacing w:lineRule="auto"/>
      </w:pPr>
      <w:r>
        <w:rPr/>
        <w:t xml:space="preserve">В панели управления перейдите в </w:t>
      </w:r>
      <w:r>
        <w:rPr/>
        <w:t xml:space="preserve">Настройка АТС &gt; Музыка</w:t>
      </w:r>
      <w:r>
        <w:rPr/>
        <w:t xml:space="preserve">. Нажмите на знак </w:t>
      </w:r>
      <w:r>
        <w:rPr/>
        <w:t xml:space="preserve">«Загрузить»</w:t>
      </w:r>
      <w:r>
        <w:rPr/>
        <w:t xml:space="preserve"> напротив поля «Удержание», выберите подготовленный аудиофайл. После нажмите </w:t>
      </w:r>
      <w:r>
        <w:rPr/>
        <w:t xml:space="preserve">«Сохранить»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2585318"/>
            <wp:effectExtent b="0" l="0" r="0" t="0"/>
            <wp:docPr id="1" name="image-pU_9zY3ulLTukoPgml-f5.jpeg"/>
            <a:graphic>
              <a:graphicData uri="http://schemas.openxmlformats.org/drawingml/2006/picture">
                <pic:pic>
                  <pic:nvPicPr>
                    <pic:cNvPr id="1" name="image-pU_9zY3ulLTukoPgml-f5.jpeg" descr=""/>
                    <pic:cNvPicPr/>
                  </pic:nvPicPr>
                  <pic:blipFill>
                    <a:blip r:embed="rId6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853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При нажатии на кнопку «Загрузить» будет предложено загрузить новый файл, выбрать файл из библиотеки аудиофайлов или синтезировать аудиофайл. Подробнее о библиотеке и синтезе речи в </w:t>
      </w:r>
      <w:hyperlink r:id="rId7">
        <w:r>
          <w:rPr>
            <w:rStyle w:val="Hyperlink"/>
          </w:rPr>
          <w:t xml:space="preserve">статье</w:t>
        </w:r>
      </w:hyperlink>
      <w:r>
        <w:rPr/>
        <w:t xml:space="preserve">.</w:t>
      </w:r>
    </w:p>
    <w:p>
      <w:pPr>
        <w:spacing w:lineRule="auto"/>
      </w:pPr>
      <w:r>
        <w:rPr/>
        <w:t xml:space="preserve">После загрузки, чтобы сбросить мелодию на стандартную, нажмите на знак </w:t>
      </w:r>
      <w:r>
        <w:rPr/>
        <w:t xml:space="preserve">«Три точки»</w:t>
      </w:r>
      <w:r>
        <w:rPr/>
        <w:t xml:space="preserve">, выбрав «Сбросить»</w:t>
      </w:r>
      <w:r>
        <w:rPr/>
        <w:t xml:space="preserve">.</w:t>
      </w:r>
      <w:r>
        <w:rPr/>
        <w:t xml:space="preserve"> Чтобы скачать загруженную запись, нажмите на знак </w:t>
      </w:r>
      <w:r>
        <w:rPr/>
        <w:t xml:space="preserve">«Три точки»</w:t>
      </w:r>
      <w:r>
        <w:rPr/>
        <w:t xml:space="preserve">, выбрав «Скачать»</w:t>
      </w:r>
      <w:r>
        <w:rPr/>
        <w:t xml:space="preserve">.</w:t>
      </w:r>
      <w:r>
        <w:rPr/>
        <w:t xml:space="preserve">  Нажмите на знак </w:t>
      </w:r>
      <w:r>
        <w:rPr/>
        <w:t xml:space="preserve">«Play»</w:t>
      </w:r>
      <w:r>
        <w:rPr/>
        <w:t xml:space="preserve">, чтобы прослушать запись_._ </w:t>
      </w:r>
    </w:p>
    <w:p>
      <w:pPr>
        <w:spacing w:lineRule="auto"/>
      </w:pPr>
      <w:r>
        <w:rPr/>
        <w:drawing>
          <wp:inline distB="0" distL="0" distR="0" distT="0">
            <wp:extent cx="4295775" cy="2543175"/>
            <wp:effectExtent b="0" l="0" r="0" t="0"/>
            <wp:docPr id="2" name="image-F8Dy5LUtw0AB68yhdDzL7.jpeg"/>
            <a:graphic>
              <a:graphicData uri="http://schemas.openxmlformats.org/drawingml/2006/picture">
                <pic:pic>
                  <pic:nvPicPr>
                    <pic:cNvPr id="2" name="image-F8Dy5LUtw0AB68yhdDzL7.jpeg" descr=""/>
                    <pic:cNvPicPr/>
                  </pic:nvPicPr>
                  <pic:blipFill>
                    <a:blip r:embed="rId8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25431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Музыка применяется на весь аккаунт в onlinePBX.</w:t>
      </w:r>
    </w:p>
    <w:p>
      <w:pPr>
        <w:spacing w:lineRule="auto"/>
      </w:pPr>
      <w:r>
        <w:rPr/>
        <w:t xml:space="preserve">Каждый раз, ставя на удержание, музыка воспроизводится заново.</w:t>
      </w:r>
    </w:p>
    <w:p>
      <w:pPr>
        <w:spacing w:lineRule="auto"/>
      </w:pPr>
      <w:r>
        <w:rPr/>
        <w:t xml:space="preserve">Функции восстановления ранних записей — нет. Новые загруженные файлы отображаются в библиотеке аудиофайлов, неиспользуемые записи хранятся в течение года.</w:t>
      </w:r>
    </w:p>
    <w:p>
      <w:pPr>
        <w:spacing w:lineRule="auto"/>
      </w:pPr>
      <w:r>
        <w:rPr/>
        <w:t xml:space="preserve">Онлайн-версия: </w:t>
      </w:r>
      <w:hyperlink r:id="rId9">
        <w:r>
          <w:rPr>
            <w:rStyle w:val="Hyperlink"/>
          </w:rPr>
          <w:t xml:space="preserve">https://kb.onlinepbx.ru/a/muzyka-na-uderzhanii</w:t>
        </w:r>
      </w:hyperlink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image" Target="media/image-pU_9zY3ulLTukoPgml-f5.jpeg" TargetMode="Internal"/>
  <Relationship Id="rId7" Type="http://schemas.openxmlformats.org/officeDocument/2006/relationships/hyperlink" Target="https://kb.onlinepbx.ru/a/sintez-rechi-i-audiofayly" TargetMode="External"/>
  <Relationship Id="rId8" Type="http://schemas.openxmlformats.org/officeDocument/2006/relationships/image" Target="media/image-F8Dy5LUtw0AB68yhdDzL7.jpeg" TargetMode="Internal"/>
  <Relationship Id="rId9" Type="http://schemas.openxmlformats.org/officeDocument/2006/relationships/hyperlink" Target="https://kb.onlinepbx.ru/a/muzyka-na-uderzhanii" TargetMode="External"/>
  <Relationship Id="rId10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Музыка на удержании</dc:title>
  <dc:subject/>
  <dc:creator>html-to-docx</dc:creator>
  <cp:keywords>html-to-docx</cp:keywords>
  <dc:description/>
  <cp:lastModifiedBy>html-to-docx</cp:lastModifiedBy>
  <cp:revision>1</cp:revision>
  <dcterms:created xsi:type="dcterms:W3CDTF">2026-10-16T05:55:04.145Z</dcterms:created>
  <dcterms:modified xsi:type="dcterms:W3CDTF">2026-10-16T05:55:04.145Z</dcterms:modified>
</cp:coreProperties>
</file>