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Kotib Analytics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Kotib Analytics</w:t>
      </w:r>
      <w:r>
        <w:rPr/>
        <w:t xml:space="preserve"> — мультиязычный сервис речевой аналитики на базе искусственного интеллекта. Платформа автоматически анализирует и оценивает звонки, структурирует их содержание и формирует отчётность для контроля, обучения и повышения эффективности коммуникаций с клиентами.</w:t>
      </w:r>
    </w:p>
    <w:p>
      <w:pPr>
        <w:spacing w:lineRule="auto"/>
      </w:pPr>
      <w:r>
        <w:rPr/>
        <w:t xml:space="preserve">Сервис работает только с клиентами из Узбекистана и Казахстана.</w:t>
      </w:r>
    </w:p>
    <w:p>
      <w:pPr>
        <w:spacing w:lineRule="auto"/>
      </w:pPr>
      <w:r>
        <w:rPr/>
        <w:t xml:space="preserve">У пользователей из РФ могут возникать проблемы с доступом к сервису Kotib Analytics из-за особенностей маршрутизации интернет-трафика к зарубежным доменным зонам (.com, .ai и другие).</w:t>
      </w:r>
    </w:p>
    <w:p>
      <w:pPr>
        <w:pStyle w:val="Heading2"/>
        <w:spacing w:lineRule="auto"/>
      </w:pPr>
      <w:r>
        <w:rPr/>
        <w:t xml:space="preserve">Возможности интеграции:</w:t>
      </w:r>
    </w:p>
    <w:p>
      <w:pPr>
        <w:numPr>
          <w:ilvl w:val="0"/>
          <w:numId w:val="1"/>
        </w:numPr>
        <w:spacing w:lineRule="auto"/>
      </w:pPr>
      <w:r>
        <w:rPr/>
        <w:t xml:space="preserve">поддержка узбекского, русского и английского языков, по запросу возможно добавление новых языков;</w:t>
      </w:r>
    </w:p>
    <w:p>
      <w:pPr>
        <w:numPr>
          <w:ilvl w:val="0"/>
          <w:numId w:val="1"/>
        </w:numPr>
        <w:spacing w:lineRule="auto"/>
      </w:pPr>
      <w:r>
        <w:rPr/>
        <w:t xml:space="preserve">анализ и отчёты по загруженным звонкам;</w:t>
      </w:r>
    </w:p>
    <w:p>
      <w:pPr>
        <w:numPr>
          <w:ilvl w:val="0"/>
          <w:numId w:val="1"/>
        </w:numPr>
        <w:spacing w:lineRule="auto"/>
      </w:pPr>
      <w:r>
        <w:rPr/>
        <w:t xml:space="preserve">создание портретов сотрудников и клиентов;</w:t>
      </w:r>
    </w:p>
    <w:p>
      <w:pPr>
        <w:numPr>
          <w:ilvl w:val="0"/>
          <w:numId w:val="1"/>
        </w:numPr>
        <w:spacing w:lineRule="auto"/>
      </w:pPr>
      <w:r>
        <w:rPr/>
        <w:t xml:space="preserve">оценка звонков и формирование рекомендаций;</w:t>
      </w:r>
    </w:p>
    <w:p>
      <w:pPr>
        <w:numPr>
          <w:ilvl w:val="0"/>
          <w:numId w:val="1"/>
        </w:numPr>
        <w:spacing w:lineRule="auto"/>
      </w:pPr>
      <w:r>
        <w:rPr/>
        <w:t xml:space="preserve">создание и добавление необходимых критериев.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 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;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 </w:t>
      </w:r>
      <w:hyperlink r:id="rId7">
        <w:r>
          <w:rPr>
            <w:rStyle w:val="Hyperlink"/>
          </w:rPr>
          <w:t xml:space="preserve">Kotib Analytics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Настройка в onlinePBX</w:t>
      </w:r>
    </w:p>
    <w:p>
      <w:pPr>
        <w:spacing w:lineRule="auto"/>
      </w:pPr>
      <w:r>
        <w:rPr/>
        <w:t xml:space="preserve">Для работы интеграции в панели управления 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нажмите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3396"/>
            <wp:effectExtent b="0" l="0" r="0" t="0"/>
            <wp:docPr id="1" name="image-tLQ6huNCJkAOvfMARB4RG.png"/>
            <a:graphic>
              <a:graphicData uri="http://schemas.openxmlformats.org/drawingml/2006/picture">
                <pic:pic>
                  <pic:nvPicPr>
                    <pic:cNvPr id="1" name="image-tLQ6huNCJkAOvfMARB4RG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339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Нажмите </w:t>
      </w:r>
      <w:r>
        <w:rPr/>
        <w:t xml:space="preserve">«+ Добавить»</w:t>
      </w:r>
      <w:r>
        <w:rPr/>
        <w:t xml:space="preserve">, затем в поле </w:t>
      </w:r>
      <w:r>
        <w:rPr/>
        <w:t xml:space="preserve">«URL-Адрес»</w:t>
      </w:r>
      <w:r>
        <w:rPr/>
        <w:t xml:space="preserve"> вставьте ссылку </w:t>
      </w:r>
      <w:hyperlink r:id="rId10">
        <w:r>
          <w:rPr>
            <w:rStyle w:val="Hyperlink"/>
          </w:rPr>
          <w:t xml:space="preserve">https://business.kotib.ai/api/v1/integration/onlinepbx/webhook</w:t>
        </w:r>
      </w:hyperlink>
      <w:r>
        <w:rPr/>
        <w:t xml:space="preserve"> и отметьте только одно событие </w:t>
      </w:r>
      <w:r>
        <w:rPr/>
        <w:t xml:space="preserve">«Завершили»</w:t>
      </w:r>
      <w:r>
        <w:rPr/>
        <w:t xml:space="preserve">, остальные галки снимите.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20047"/>
            <wp:effectExtent b="0" l="0" r="0" t="0"/>
            <wp:docPr id="2" name="image-OAN_zn7nV18W-Y0bOLvOw.png"/>
            <a:graphic>
              <a:graphicData uri="http://schemas.openxmlformats.org/drawingml/2006/picture">
                <pic:pic>
                  <pic:nvPicPr>
                    <pic:cNvPr id="2" name="image-OAN_zn7nV18W-Y0bOLvOw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0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Получение данных для подключения интеграции</w:t>
      </w:r>
    </w:p>
    <w:p>
      <w:pPr>
        <w:spacing w:lineRule="auto"/>
      </w:pPr>
      <w:r>
        <w:rPr/>
        <w:t xml:space="preserve">Для дальнейшей настройки понадобятся домен и данные сотрудников, включая добавочные номера пользователей. Для получения данных перейдите в </w:t>
      </w:r>
      <w:r>
        <w:rPr/>
        <w:t xml:space="preserve">Настройка АТС &gt; Входящие</w:t>
      </w:r>
      <w:r>
        <w:rPr/>
        <w:t xml:space="preserve">, нажмите на нужного пользователя, справа откроется окно с настройками — нам нужно будет значение из поля </w:t>
      </w:r>
      <w:r>
        <w:rPr/>
        <w:t xml:space="preserve">«Добавочный»</w:t>
      </w:r>
      <w:r>
        <w:rPr/>
        <w:t xml:space="preserve"> и </w:t>
      </w:r>
      <w:r>
        <w:rPr/>
        <w:t xml:space="preserve">«Имя»</w:t>
      </w:r>
      <w:r>
        <w:rPr/>
        <w:t xml:space="preserve">. Название домена будет в верхней части панели. Сохраните данные у себя.</w:t>
      </w:r>
    </w:p>
    <w:p>
      <w:pPr>
        <w:spacing w:lineRule="auto"/>
      </w:pPr>
      <w:r>
        <w:rPr/>
        <w:drawing>
          <wp:inline distB="0" distL="0" distR="0" distT="0">
            <wp:extent cx="5486400" cy="2593988"/>
            <wp:effectExtent b="0" l="0" r="0" t="0"/>
            <wp:docPr id="3" name="image-V4CHBaRNPyNxSORUw4um-.png"/>
            <a:graphic>
              <a:graphicData uri="http://schemas.openxmlformats.org/drawingml/2006/picture">
                <pic:pic>
                  <pic:nvPicPr>
                    <pic:cNvPr id="3" name="image-V4CHBaRNPyNxSORUw4um-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Настройка в Kotib Analytics</w:t>
      </w:r>
    </w:p>
    <w:p>
      <w:pPr>
        <w:spacing w:lineRule="auto"/>
      </w:pPr>
      <w:r>
        <w:rPr/>
        <w:t xml:space="preserve">В личном кабинете </w:t>
      </w:r>
      <w:hyperlink r:id="rId13">
        <w:r>
          <w:rPr>
            <w:rStyle w:val="Hyperlink"/>
          </w:rPr>
          <w:t xml:space="preserve">Kotib Analytics</w:t>
        </w:r>
      </w:hyperlink>
      <w:r>
        <w:rPr/>
        <w:t xml:space="preserve"> нажмите на иконку профиля в правом верхнем углу, выберите в меню </w:t>
      </w:r>
      <w:r>
        <w:rPr/>
        <w:t xml:space="preserve">«Настройки»</w:t>
      </w:r>
      <w:r>
        <w:rPr/>
        <w:t xml:space="preserve"> и в строке </w:t>
      </w:r>
      <w:r>
        <w:rPr/>
        <w:t xml:space="preserve">«URL для интеграции OnlinePBX»</w:t>
      </w:r>
      <w:r>
        <w:rPr/>
        <w:t xml:space="preserve"> укажите название домена из «Шаг 2». Нажмите </w:t>
      </w:r>
      <w:r>
        <w:rPr/>
        <w:t xml:space="preserve">«Сохранить».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Далее необходимо сопоставить пользователей onlinePBX и Kotib Analytics. Перейдите в </w:t>
      </w:r>
      <w:r>
        <w:rPr/>
        <w:t xml:space="preserve">Информация &gt; Сотрудники</w:t>
      </w:r>
      <w:r>
        <w:rPr/>
        <w:t xml:space="preserve">. Нажмите </w:t>
      </w:r>
      <w:r>
        <w:rPr/>
        <w:t xml:space="preserve">«+ Добавить сотрудника».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Откроется окно с информацией о сотруднике. Заполните информацию о сотруднике, используя данные из «Шаг 2»: в строке </w:t>
      </w:r>
      <w:r>
        <w:rPr/>
        <w:t xml:space="preserve">«Имя сотрудника»</w:t>
      </w:r>
      <w:r>
        <w:rPr/>
        <w:t xml:space="preserve"> укажите имя пользователя, в строке </w:t>
      </w:r>
      <w:r>
        <w:rPr/>
        <w:t xml:space="preserve">«Телефонный код»</w:t>
      </w:r>
      <w:r>
        <w:rPr/>
        <w:t xml:space="preserve"> укажите добавочный. Для сохранения информации нажмите </w:t>
      </w:r>
      <w:r>
        <w:rPr/>
        <w:t xml:space="preserve">«Продолжить»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357532"/>
            <wp:effectExtent b="0" l="0" r="0" t="0"/>
            <wp:docPr id="4" name="image-zCzshkQig-OHCt1xdq4yd.png"/>
            <a:graphic>
              <a:graphicData uri="http://schemas.openxmlformats.org/drawingml/2006/picture">
                <pic:pic>
                  <pic:nvPicPr>
                    <pic:cNvPr id="4" name="image-zCzshkQig-OHCt1xdq4yd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7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drawing>
          <wp:inline distB="0" distL="0" distR="0" distT="0">
            <wp:extent cx="5486400" cy="1568548"/>
            <wp:effectExtent b="0" l="0" r="0" t="0"/>
            <wp:docPr id="5" name="image-09vVJX3fDvLEzBZF01Is2.png"/>
            <a:graphic>
              <a:graphicData uri="http://schemas.openxmlformats.org/drawingml/2006/picture">
                <pic:pic>
                  <pic:nvPicPr>
                    <pic:cNvPr id="5" name="image-09vVJX3fDvLEzBZF01Is2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8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Для корректной работы интеграции необходимо включить и оплатить модули «Запись» и «Стереозапись», подробнее в </w:t>
      </w:r>
      <w:hyperlink r:id="rId16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17">
        <w:r>
          <w:rPr>
            <w:rStyle w:val="Hyperlink"/>
          </w:rPr>
          <w:t xml:space="preserve">https://kb.onlinepbx.ru/a/kotib-analytics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" TargetMode="External"/>
  <Relationship Id="rId7" Type="http://schemas.openxmlformats.org/officeDocument/2006/relationships/hyperlink" Target="https://analytics.kotib.ai/login" TargetMode="External"/>
  <Relationship Id="rId8" Type="http://schemas.openxmlformats.org/officeDocument/2006/relationships/hyperlink" Target="https://panel.onlinepbx.ru/integration/webhooks" TargetMode="External"/>
  <Relationship Id="rId9" Type="http://schemas.openxmlformats.org/officeDocument/2006/relationships/image" Target="media/image-tLQ6huNCJkAOvfMARB4RG.png" TargetMode="Internal"/>
  <Relationship Id="rId10" Type="http://schemas.openxmlformats.org/officeDocument/2006/relationships/hyperlink" Target="https://business.kotib.ai/api/v1/integration/onlinepbx/webhook" TargetMode="External"/>
  <Relationship Id="rId11" Type="http://schemas.openxmlformats.org/officeDocument/2006/relationships/image" Target="media/image-OAN_zn7nV18W-Y0bOLvOw.png" TargetMode="Internal"/>
  <Relationship Id="rId12" Type="http://schemas.openxmlformats.org/officeDocument/2006/relationships/image" Target="media/image-V4CHBaRNPyNxSORUw4um-.png" TargetMode="Internal"/>
  <Relationship Id="rId13" Type="http://schemas.openxmlformats.org/officeDocument/2006/relationships/hyperlink" Target="https://analytics.kotib.ai/dashboardpage/settings" TargetMode="External"/>
  <Relationship Id="rId14" Type="http://schemas.openxmlformats.org/officeDocument/2006/relationships/image" Target="media/image-zCzshkQig-OHCt1xdq4yd.png" TargetMode="Internal"/>
  <Relationship Id="rId15" Type="http://schemas.openxmlformats.org/officeDocument/2006/relationships/image" Target="media/image-09vVJX3fDvLEzBZF01Is2.png" TargetMode="Internal"/>
  <Relationship Id="rId16" Type="http://schemas.openxmlformats.org/officeDocument/2006/relationships/hyperlink" Target="https://kb.onlinepbx.ru/a/zapis-razgovorov" TargetMode="External"/>
  <Relationship Id="rId17" Type="http://schemas.openxmlformats.org/officeDocument/2006/relationships/hyperlink" Target="https://kb.onlinepbx.ru/a/kotib-analytics" TargetMode="External"/>
  <Relationship Id="rId1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Kotib Analytics</dc:title>
  <dc:subject/>
  <dc:creator>html-to-docx</dc:creator>
  <cp:keywords>html-to-docx</cp:keywords>
  <dc:description/>
  <cp:lastModifiedBy>html-to-docx</cp:lastModifiedBy>
  <cp:revision>1</cp:revision>
  <dcterms:created xsi:type="dcterms:W3CDTF">2026-10-16T00:47:25.785Z</dcterms:created>
  <dcterms:modified xsi:type="dcterms:W3CDTF">2026-10-16T00:47:25.785Z</dcterms:modified>
</cp:coreProperties>
</file>