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ХелпДескЭдди / HelpDeskEddy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HelpDeskEddy</w:t>
      </w:r>
      <w:r>
        <w:rPr/>
        <w:t xml:space="preserve"> — система, помогающая организовать процесс работы технической поддержки компании с клиентами. Подключите к одной платформе мессенджеры, чаты на сайте, электронную почту и телефонию для удобства работы.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Заявка с записью разговора создаётся после окончания звонка.</w:t>
      </w:r>
    </w:p>
    <w:p>
      <w:pPr>
        <w:numPr>
          <w:ilvl w:val="0"/>
          <w:numId w:val="1"/>
        </w:numPr>
        <w:spacing w:lineRule="auto"/>
      </w:pPr>
      <w:r>
        <w:rPr/>
        <w:t xml:space="preserve">В системе фиксируются все вызовы.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прослушивать записи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Исходящий звонок по клику из CRM.</w:t>
      </w:r>
    </w:p>
    <w:p>
      <w:pPr>
        <w:pStyle w:val="Heading2"/>
        <w:spacing w:lineRule="auto"/>
      </w:pPr>
      <w:r>
        <w:rPr/>
        <w:t xml:space="preserve">Что понадобится для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 </w:t>
      </w:r>
      <w:hyperlink r:id="rId6">
        <w:r>
          <w:rPr>
            <w:rStyle w:val="Hyperlink"/>
          </w:rPr>
          <w:t xml:space="preserve">HelpDeskEddy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интеграции понадобятся домен и API-ключ из аккаунта onlinePBX. Зайдите в личный кабинет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ZwfSG2inZxVhfm8LhHOK4.png"/>
            <a:graphic>
              <a:graphicData uri="http://schemas.openxmlformats.org/drawingml/2006/picture">
                <pic:pic>
                  <pic:nvPicPr>
                    <pic:cNvPr id="1" name="image-ZwfSG2inZxVhfm8LhHOK4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 В личном кабинете HelpDeskEddy перейдите в </w:t>
      </w:r>
      <w:r>
        <w:rPr/>
        <w:t xml:space="preserve">Управление&gt; Настройка каналов связи</w:t>
      </w:r>
      <w:r>
        <w:rPr/>
        <w:t xml:space="preserve">. Нажмите на </w:t>
      </w:r>
      <w:r>
        <w:rPr/>
        <w:t xml:space="preserve">«Добавить канал»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67462"/>
            <wp:effectExtent b="0" l="0" r="0" t="0"/>
            <wp:docPr id="2" name="image-B-p3PQdetqNGzplmEpcdN.png"/>
            <a:graphic>
              <a:graphicData uri="http://schemas.openxmlformats.org/drawingml/2006/picture">
                <pic:pic>
                  <pic:nvPicPr>
                    <pic:cNvPr id="2" name="image-B-p3PQdetqNGzplmEpcdN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7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 поле </w:t>
      </w:r>
      <w:r>
        <w:rPr/>
        <w:t xml:space="preserve">«Канал»</w:t>
      </w:r>
      <w:r>
        <w:rPr/>
        <w:t xml:space="preserve"> выберите канал </w:t>
      </w:r>
      <w:r>
        <w:rPr/>
        <w:t xml:space="preserve">«Телефония OnlinePbx»,</w:t>
      </w:r>
      <w:r>
        <w:rPr/>
        <w:t xml:space="preserve"> в поле </w:t>
      </w:r>
      <w:r>
        <w:rPr/>
        <w:t xml:space="preserve">«Департамент»</w:t>
      </w:r>
      <w:r>
        <w:rPr/>
        <w:t xml:space="preserve"> выберите департамент, где будут по умолчанию создаваться заявки после приёма звонка. В поле </w:t>
      </w:r>
      <w:r>
        <w:rPr/>
        <w:t xml:space="preserve">«Название»</w:t>
      </w:r>
      <w:r>
        <w:rPr/>
        <w:t xml:space="preserve"> впишите выбранное вами название. В поле </w:t>
      </w:r>
      <w:r>
        <w:rPr/>
        <w:t xml:space="preserve">«Домен»</w:t>
      </w:r>
      <w:r>
        <w:rPr/>
        <w:t xml:space="preserve"> впишите домен onlinePBX из </w:t>
      </w:r>
      <w:r>
        <w:rPr>
          <w:b/>
        </w:rPr>
        <w:t xml:space="preserve">«Шаг 1»</w:t>
      </w:r>
      <w:r>
        <w:rPr/>
        <w:t xml:space="preserve">.  В поле «</w:t>
      </w:r>
      <w:r>
        <w:rPr/>
        <w:t xml:space="preserve">API-ключ</w:t>
      </w:r>
      <w:r>
        <w:rPr/>
        <w:t xml:space="preserve">» введите скопированный API-ключ из </w:t>
      </w:r>
      <w:r>
        <w:rPr>
          <w:b/>
        </w:rPr>
        <w:t xml:space="preserve">«Шаг 1»</w:t>
      </w:r>
      <w:r>
        <w:rPr/>
        <w:t xml:space="preserve">. Нажмите на _«_</w:t>
      </w:r>
      <w:r>
        <w:rPr/>
        <w:t xml:space="preserve">Синхронизировать и 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3263326"/>
            <wp:effectExtent b="0" l="0" r="0" t="0"/>
            <wp:docPr id="3" name="image-BY-6mYVS53XNDNjZWXn1E.png"/>
            <a:graphic>
              <a:graphicData uri="http://schemas.openxmlformats.org/drawingml/2006/picture">
                <pic:pic>
                  <pic:nvPicPr>
                    <pic:cNvPr id="3" name="image-BY-6mYVS53XNDNjZWXn1E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3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настройке интеграции на аккаунте onlinePBX должен быть минимум один пользователь. Иначе при настройке интеграции появится предупреждение:</w:t>
      </w:r>
    </w:p>
    <w:p>
      <w:pPr>
        <w:spacing w:lineRule="auto"/>
      </w:pPr>
      <w:r>
        <w:rPr/>
        <w:drawing>
          <wp:inline distB="0" distL="0" distR="0" distT="0">
            <wp:extent cx="5486400" cy="519928"/>
            <wp:effectExtent b="0" l="0" r="0" t="0"/>
            <wp:docPr id="4" name="image-tmdyYU6KmuGIFIG4IxJUS.png"/>
            <a:graphic>
              <a:graphicData uri="http://schemas.openxmlformats.org/drawingml/2006/picture">
                <pic:pic>
                  <pic:nvPicPr>
                    <pic:cNvPr id="4" name="image-tmdyYU6KmuGIFIG4IxJUS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сохранения канала, появится новое поле </w:t>
      </w:r>
      <w:r>
        <w:rPr/>
        <w:t xml:space="preserve">«URL-Адрес».</w:t>
      </w:r>
      <w:r>
        <w:rPr/>
        <w:t xml:space="preserve"> Скопируйте ссылку в этом поле. </w:t>
      </w:r>
    </w:p>
    <w:p>
      <w:pPr>
        <w:spacing w:lineRule="auto"/>
      </w:pPr>
      <w:r>
        <w:rPr/>
        <w:drawing>
          <wp:inline distB="0" distL="0" distR="0" distT="0">
            <wp:extent cx="5486400" cy="2304499"/>
            <wp:effectExtent b="0" l="0" r="0" t="0"/>
            <wp:docPr id="5" name="image-_8VFv3ZWfWquADBK1IUX5.png"/>
            <a:graphic>
              <a:graphicData uri="http://schemas.openxmlformats.org/drawingml/2006/picture">
                <pic:pic>
                  <pic:nvPicPr>
                    <pic:cNvPr id="5" name="image-_8VFv3ZWfWquADBK1IUX5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4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Проставьте соответствия между пользователями onlinePBX и пользователями CRM-системы. </w:t>
      </w:r>
    </w:p>
    <w:p>
      <w:pPr>
        <w:spacing w:lineRule="auto"/>
      </w:pPr>
      <w:r>
        <w:rPr/>
        <w:drawing>
          <wp:inline distB="0" distL="0" distR="0" distT="0">
            <wp:extent cx="5486400" cy="2351314"/>
            <wp:effectExtent b="0" l="0" r="0" t="0"/>
            <wp:docPr id="6" name="image-xs2jWr-VZrQaXwq405zs-.png"/>
            <a:graphic>
              <a:graphicData uri="http://schemas.openxmlformats.org/drawingml/2006/picture">
                <pic:pic>
                  <pic:nvPicPr>
                    <pic:cNvPr id="6" name="image-xs2jWr-VZrQaXwq405zs-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onlnePBX перейдите в </w:t>
      </w:r>
      <w:r>
        <w:rPr/>
        <w:t xml:space="preserve">Интеграция</w:t>
      </w:r>
      <w:r>
        <w:rPr/>
        <w:t xml:space="preserve"> &gt; </w:t>
      </w:r>
      <w:r>
        <w:rPr/>
        <w:t xml:space="preserve">Webhooks</w:t>
      </w:r>
      <w:r>
        <w:rPr/>
        <w:t xml:space="preserve">. Нажмите </w:t>
      </w:r>
      <w:r>
        <w:rPr/>
        <w:t xml:space="preserve">«+ Добавить»</w:t>
      </w:r>
      <w:r>
        <w:rPr/>
        <w:t xml:space="preserve">. В поле </w:t>
      </w:r>
      <w:r>
        <w:rPr/>
        <w:t xml:space="preserve">«URL-Адрес»</w:t>
      </w:r>
      <w:r>
        <w:rPr/>
        <w:t xml:space="preserve"> вставьте скопированную ссылку из </w:t>
      </w:r>
      <w:r>
        <w:rPr>
          <w:b/>
        </w:rPr>
        <w:t xml:space="preserve">шага 2</w:t>
      </w:r>
      <w:r>
        <w:rPr/>
        <w:t xml:space="preserve">. Выберите события, которые будут передаваться в CRM-систему при помощи Webhook. Нажмите </w:t>
      </w:r>
      <w:r>
        <w:rPr/>
        <w:t xml:space="preserve">«Сохранить».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В личном кабинете HelpDeskEddy нажмите на </w:t>
      </w:r>
      <w:r>
        <w:rPr/>
        <w:t xml:space="preserve">«</w:t>
      </w:r>
      <w:r>
        <w:rPr/>
        <w:t xml:space="preserve">Синхронизировать и сохранить</w:t>
      </w:r>
      <w:r>
        <w:rPr/>
        <w:t xml:space="preserve">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5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16">
        <w:r>
          <w:rPr>
            <w:rStyle w:val="Hyperlink"/>
          </w:rPr>
          <w:t xml:space="preserve">https://kb.onlinepbx.ru/a/khelpdeskeddi-helpdeskeddy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helpdeskeddy.ru/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hyperlink" Target="https://panel.onlinepbx.ru/ats/incoming" TargetMode="External"/>
  <Relationship Id="rId9" Type="http://schemas.openxmlformats.org/officeDocument/2006/relationships/image" Target="media/image-ZwfSG2inZxVhfm8LhHOK4.png" TargetMode="Internal"/>
  <Relationship Id="rId10" Type="http://schemas.openxmlformats.org/officeDocument/2006/relationships/image" Target="media/image-B-p3PQdetqNGzplmEpcdN.png" TargetMode="Internal"/>
  <Relationship Id="rId11" Type="http://schemas.openxmlformats.org/officeDocument/2006/relationships/image" Target="media/image-BY-6mYVS53XNDNjZWXn1E.png" TargetMode="Internal"/>
  <Relationship Id="rId12" Type="http://schemas.openxmlformats.org/officeDocument/2006/relationships/image" Target="media/image-tmdyYU6KmuGIFIG4IxJUS.png" TargetMode="Internal"/>
  <Relationship Id="rId13" Type="http://schemas.openxmlformats.org/officeDocument/2006/relationships/image" Target="media/image-_8VFv3ZWfWquADBK1IUX5.png" TargetMode="Internal"/>
  <Relationship Id="rId14" Type="http://schemas.openxmlformats.org/officeDocument/2006/relationships/image" Target="media/image-xs2jWr-VZrQaXwq405zs-.png" TargetMode="Internal"/>
  <Relationship Id="rId15" Type="http://schemas.openxmlformats.org/officeDocument/2006/relationships/hyperlink" Target="https://kb.onlinepbx.ru/a/integratsii-s-crm-i-drugimi-servisami" TargetMode="External"/>
  <Relationship Id="rId16" Type="http://schemas.openxmlformats.org/officeDocument/2006/relationships/hyperlink" Target="https://kb.onlinepbx.ru/a/khelpdeskeddi-helpdeskeddy" TargetMode="External"/>
  <Relationship Id="rId1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ХелпДескЭдди / HelpDeskEddy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