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ХеллоуКлиент ЦРМ / HelloClient CRM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HelloClient</w:t>
      </w:r>
      <w:r>
        <w:rPr/>
        <w:t xml:space="preserve"> </w:t>
      </w:r>
      <w:r>
        <w:rPr/>
        <w:t xml:space="preserve">—</w:t>
      </w:r>
      <w:r>
        <w:rPr/>
        <w:t xml:space="preserve"> </w:t>
      </w:r>
      <w:r>
        <w:rPr/>
        <w:t xml:space="preserve">CRM-система, позволяющая работать с клиентами и заказами в одном месте. Программа онлайн записи клиентов и учета материалов для вашего бизнеса</w:t>
      </w:r>
      <w:r>
        <w:rPr/>
        <w:t xml:space="preserve">.</w:t>
      </w:r>
    </w:p>
    <w:p>
      <w:pPr>
        <w:pStyle w:val="Heading2"/>
        <w:spacing w:lineRule="auto"/>
      </w:pPr>
      <w:r>
        <w:rPr/>
        <w:t xml:space="preserve">Что может интеграция:</w:t>
      </w:r>
    </w:p>
    <w:p>
      <w:pPr>
        <w:numPr>
          <w:ilvl w:val="0"/>
          <w:numId w:val="1"/>
        </w:numPr>
        <w:spacing w:lineRule="auto"/>
      </w:pPr>
      <w:r>
        <w:rPr/>
        <w:t xml:space="preserve">Показывать уведомление о звонке.</w:t>
      </w:r>
    </w:p>
    <w:p>
      <w:pPr>
        <w:numPr>
          <w:ilvl w:val="0"/>
          <w:numId w:val="1"/>
        </w:numPr>
        <w:spacing w:lineRule="auto"/>
      </w:pPr>
      <w:r>
        <w:rPr/>
        <w:t xml:space="preserve">Переходить в карточку клиента, если номер есть в базе.</w:t>
      </w:r>
    </w:p>
    <w:p>
      <w:pPr>
        <w:numPr>
          <w:ilvl w:val="0"/>
          <w:numId w:val="1"/>
        </w:numPr>
        <w:spacing w:lineRule="auto"/>
      </w:pPr>
      <w:r>
        <w:rPr/>
        <w:t xml:space="preserve">Переходить в окно создания клиента, если номера нет в базе.</w:t>
      </w:r>
    </w:p>
    <w:p>
      <w:pPr>
        <w:numPr>
          <w:ilvl w:val="0"/>
          <w:numId w:val="1"/>
        </w:numPr>
        <w:spacing w:lineRule="auto"/>
      </w:pPr>
      <w:r>
        <w:rPr/>
        <w:t xml:space="preserve">Получать уведомления о назначении заказов, об изменениях в их статусах и новых комментариях.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Что понадобится для настройки интеграции: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 </w:t>
      </w:r>
      <w:hyperlink r:id="rId6">
        <w:r>
          <w:rPr>
            <w:rStyle w:val="Hyperlink"/>
          </w:rPr>
          <w:t xml:space="preserve">HelloClient</w:t>
        </w:r>
      </w:hyperlink>
      <w:r>
        <w:rPr/>
        <w:t xml:space="preserve">.</w:t>
      </w:r>
    </w:p>
    <w:p>
      <w:pPr>
        <w:numPr>
          <w:ilvl w:val="0"/>
          <w:numId w:val="2"/>
        </w:numPr>
        <w:spacing w:lineRule="auto"/>
      </w:pPr>
      <w:r>
        <w:rPr/>
        <w:t xml:space="preserve">Административный доступ в </w:t>
      </w:r>
      <w:hyperlink r:id="rId7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Настройка интеграции</w:t>
      </w:r>
    </w:p>
    <w:p>
      <w:pPr>
        <w:pStyle w:val="Heading3"/>
        <w:spacing w:lineRule="auto"/>
      </w:pPr>
      <w:r>
        <w:rPr/>
        <w:t xml:space="preserve">Шаг 1. Настройка в личном кабинете HelloClient</w:t>
      </w:r>
    </w:p>
    <w:p>
      <w:pPr>
        <w:spacing w:lineRule="auto"/>
      </w:pPr>
      <w:r>
        <w:rPr/>
        <w:t xml:space="preserve">В личном кабинете HelloClient перейдите в </w:t>
      </w:r>
      <w:r>
        <w:rPr/>
        <w:t xml:space="preserve">Настройки &gt; Интеграции.</w:t>
      </w:r>
      <w:r>
        <w:rPr/>
        <w:t xml:space="preserve"> </w:t>
      </w:r>
    </w:p>
    <w:p>
      <w:pPr>
        <w:spacing w:lineRule="auto"/>
      </w:pPr>
      <w:r>
        <w:rPr/>
        <w:drawing>
          <wp:inline distB="0" distL="0" distR="0" distT="0">
            <wp:extent cx="5486400" cy="2548574"/>
            <wp:effectExtent b="0" l="0" r="0" t="0"/>
            <wp:docPr id="1" name="image-zTB_jXEZClrup8S2BPfGc.png"/>
            <a:graphic>
              <a:graphicData uri="http://schemas.openxmlformats.org/drawingml/2006/picture">
                <pic:pic>
                  <pic:nvPicPr>
                    <pic:cNvPr id="1" name="image-zTB_jXEZClrup8S2BPfGc.png" descr=""/>
                    <pic:cNvPicPr/>
                  </pic:nvPicPr>
                  <pic:blipFill>
                    <a:blip r:embed="rId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85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 нажмите на </w:t>
      </w:r>
      <w:r>
        <w:rPr/>
        <w:t xml:space="preserve">«Телефония»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1407614"/>
            <wp:effectExtent b="0" l="0" r="0" t="0"/>
            <wp:docPr id="2" name="image-ASpD4p3bPuhB0-N1wf6OS.png"/>
            <a:graphic>
              <a:graphicData uri="http://schemas.openxmlformats.org/drawingml/2006/picture">
                <pic:pic>
                  <pic:nvPicPr>
                    <pic:cNvPr id="2" name="image-ASpD4p3bPuhB0-N1wf6OS.png" descr=""/>
                    <pic:cNvPicPr/>
                  </pic:nvPicPr>
                  <pic:blipFill>
                    <a:blip r:embed="rId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76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в поле </w:t>
      </w:r>
      <w:r>
        <w:rPr/>
        <w:t xml:space="preserve">«Провайдер»</w:t>
      </w:r>
      <w:r>
        <w:rPr/>
        <w:t xml:space="preserve"> выберите </w:t>
      </w:r>
      <w:r>
        <w:rPr/>
        <w:t xml:space="preserve">«OnlinePBX»</w:t>
      </w:r>
      <w:r>
        <w:rPr/>
        <w:t xml:space="preserve">. Скопируйте ссылку из поля </w:t>
      </w:r>
      <w:r>
        <w:rPr/>
        <w:t xml:space="preserve">«Адрес для уведомлений»</w:t>
      </w:r>
      <w:r>
        <w:rPr/>
        <w:t xml:space="preserve">. Нажмите </w:t>
      </w:r>
      <w:r>
        <w:rPr/>
        <w:t xml:space="preserve">«Сохранить»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4410075" cy="4905375"/>
            <wp:effectExtent b="0" l="0" r="0" t="0"/>
            <wp:docPr id="3" name="image-YuwIXQmjnU04zvCZhJDOe.png"/>
            <a:graphic>
              <a:graphicData uri="http://schemas.openxmlformats.org/drawingml/2006/picture">
                <pic:pic>
                  <pic:nvPicPr>
                    <pic:cNvPr id="3" name="image-YuwIXQmjnU04zvCZhJDOe.png" descr=""/>
                    <pic:cNvPicPr/>
                  </pic:nvPicPr>
                  <pic:blipFill>
                    <a:blip r:embed="rId1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905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2. Настройка в личном кабинете onlinePBX</w:t>
      </w:r>
    </w:p>
    <w:p>
      <w:pPr>
        <w:spacing w:lineRule="auto"/>
      </w:pPr>
      <w:r>
        <w:rPr/>
        <w:t xml:space="preserve">В личном кабинете onlinePBX перейдите в </w:t>
      </w:r>
      <w:r>
        <w:rPr/>
        <w:t xml:space="preserve">Интеграция &gt; Webhooks &gt; + Добавить</w:t>
      </w:r>
      <w:r>
        <w:rPr/>
        <w:t xml:space="preserve">. Далее в поле </w:t>
      </w:r>
      <w:r>
        <w:rPr/>
        <w:t xml:space="preserve">«URL-Адрес»</w:t>
      </w:r>
      <w:r>
        <w:rPr/>
        <w:t xml:space="preserve"> вставьте ссылку, скопированную в </w:t>
      </w:r>
      <w:r>
        <w:rPr>
          <w:b/>
        </w:rPr>
        <w:t xml:space="preserve">«Шаг 1»</w:t>
      </w:r>
      <w:r>
        <w:rPr/>
        <w:t xml:space="preserve">. Выберите событие </w:t>
      </w:r>
      <w:r>
        <w:rPr/>
        <w:t xml:space="preserve">«Начало звонка».</w:t>
      </w:r>
      <w:r>
        <w:rPr/>
        <w:t xml:space="preserve"> Нажмите </w:t>
      </w:r>
      <w:r>
        <w:rPr/>
        <w:t xml:space="preserve">«Сохранить»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2978998"/>
            <wp:effectExtent b="0" l="0" r="0" t="0"/>
            <wp:docPr id="4" name="image-o9kX4mjU26K_U1JluzfYx.png"/>
            <a:graphic>
              <a:graphicData uri="http://schemas.openxmlformats.org/drawingml/2006/picture">
                <pic:pic>
                  <pic:nvPicPr>
                    <pic:cNvPr id="4" name="image-o9kX4mjU26K_U1JluzfYx.png" descr=""/>
                    <pic:cNvPicPr/>
                  </pic:nvPicPr>
                  <pic:blipFill>
                    <a:blip r:embed="rId1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789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spacing w:lineRule="auto"/>
      </w:pPr>
      <w:r>
        <w:rPr/>
        <w:t xml:space="preserve">Шаг 3. Настройка уведомлений в личном кабинете HelloClient</w:t>
      </w:r>
    </w:p>
    <w:p>
      <w:pPr>
        <w:spacing w:lineRule="auto"/>
      </w:pPr>
      <w:r>
        <w:rPr/>
        <w:t xml:space="preserve">В личном кабинете HelloClient перейдите в </w:t>
      </w:r>
      <w:r>
        <w:rPr/>
        <w:t xml:space="preserve">Настройки &gt; Ваш Профиль.</w:t>
      </w:r>
      <w:r>
        <w:rPr/>
        <w:t xml:space="preserve"> </w:t>
      </w:r>
    </w:p>
    <w:p>
      <w:pPr>
        <w:spacing w:lineRule="auto"/>
      </w:pPr>
      <w:r>
        <w:rPr/>
        <w:drawing>
          <wp:inline distB="0" distL="0" distR="0" distT="0">
            <wp:extent cx="5486400" cy="2506646"/>
            <wp:effectExtent b="0" l="0" r="0" t="0"/>
            <wp:docPr id="5" name="image-Tf-KyAItc3rB97aLfPLlj.png"/>
            <a:graphic>
              <a:graphicData uri="http://schemas.openxmlformats.org/drawingml/2006/picture">
                <pic:pic>
                  <pic:nvPicPr>
                    <pic:cNvPr id="5" name="image-Tf-KyAItc3rB97aLfPLlj.png" descr=""/>
                    <pic:cNvPicPr/>
                  </pic:nvPicPr>
                  <pic:blipFill>
                    <a:blip r:embed="rId1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066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Выберите все уведомления и нажмите </w:t>
      </w:r>
      <w:r>
        <w:rPr/>
        <w:t xml:space="preserve">«Включить уведомления»</w:t>
      </w:r>
      <w:r>
        <w:rPr/>
        <w:t xml:space="preserve">.  Далее нажмите </w:t>
      </w:r>
      <w:r>
        <w:rPr/>
        <w:t xml:space="preserve">«Сохранить»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8421401"/>
            <wp:effectExtent b="0" l="0" r="0" t="0"/>
            <wp:docPr id="6" name="image-gTA-AJLkxfik-jfBt-OKo.png"/>
            <a:graphic>
              <a:graphicData uri="http://schemas.openxmlformats.org/drawingml/2006/picture">
                <pic:pic>
                  <pic:nvPicPr>
                    <pic:cNvPr id="6" name="image-gTA-AJLkxfik-jfBt-OKo.png" descr=""/>
                    <pic:cNvPicPr/>
                  </pic:nvPicPr>
                  <pic:blipFill>
                    <a:blip r:embed="rId1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214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Готово! Когда на ваш номер поступит звонок, в </w:t>
      </w:r>
      <w:r>
        <w:rPr/>
        <w:t xml:space="preserve">«Центре уведомлений»</w:t>
      </w:r>
      <w:r>
        <w:rPr/>
        <w:t xml:space="preserve"> появится кликабельное сообщение с именем и номером клиента.</w:t>
      </w:r>
    </w:p>
    <w:p>
      <w:pPr>
        <w:spacing w:lineRule="auto"/>
      </w:pPr>
      <w:r>
        <w:rPr/>
        <w:t xml:space="preserve">Онлайн-версия: </w:t>
      </w:r>
      <w:hyperlink r:id="rId14">
        <w:r>
          <w:rPr>
            <w:rStyle w:val="Hyperlink"/>
          </w:rPr>
          <w:t xml:space="preserve">https://kb.onlinepbx.ru/a/khellouklient-tsrm-helloclient-crm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app.helloclient.io/calendar" TargetMode="External"/>
  <Relationship Id="rId7" Type="http://schemas.openxmlformats.org/officeDocument/2006/relationships/hyperlink" Target="https://panel.onlinepbx.ru/login" TargetMode="External"/>
  <Relationship Id="rId8" Type="http://schemas.openxmlformats.org/officeDocument/2006/relationships/image" Target="media/image-zTB_jXEZClrup8S2BPfGc.png" TargetMode="Internal"/>
  <Relationship Id="rId9" Type="http://schemas.openxmlformats.org/officeDocument/2006/relationships/image" Target="media/image-ASpD4p3bPuhB0-N1wf6OS.png" TargetMode="Internal"/>
  <Relationship Id="rId10" Type="http://schemas.openxmlformats.org/officeDocument/2006/relationships/image" Target="media/image-YuwIXQmjnU04zvCZhJDOe.png" TargetMode="Internal"/>
  <Relationship Id="rId11" Type="http://schemas.openxmlformats.org/officeDocument/2006/relationships/image" Target="media/image-o9kX4mjU26K_U1JluzfYx.png" TargetMode="Internal"/>
  <Relationship Id="rId12" Type="http://schemas.openxmlformats.org/officeDocument/2006/relationships/image" Target="media/image-Tf-KyAItc3rB97aLfPLlj.png" TargetMode="Internal"/>
  <Relationship Id="rId13" Type="http://schemas.openxmlformats.org/officeDocument/2006/relationships/image" Target="media/image-gTA-AJLkxfik-jfBt-OKo.png" TargetMode="Internal"/>
  <Relationship Id="rId14" Type="http://schemas.openxmlformats.org/officeDocument/2006/relationships/hyperlink" Target="https://kb.onlinepbx.ru/a/khellouklient-tsrm-helloclient-crm" TargetMode="External"/>
  <Relationship Id="rId15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ХеллоуКлиент ЦРМ / HelloClient CRM</dc:title>
  <dc:subject/>
  <dc:creator>html-to-docx</dc:creator>
  <cp:keywords>html-to-docx</cp:keywords>
  <dc:description/>
  <cp:lastModifiedBy>html-to-docx</cp:lastModifiedBy>
  <cp:revision>1</cp:revision>
  <dcterms:created xsi:type="dcterms:W3CDTF">2026-10-16T00:47:25.785Z</dcterms:created>
  <dcterms:modified xsi:type="dcterms:W3CDTF">2026-10-16T00:47:25.785Z</dcterms:modified>
</cp:coreProperties>
</file>