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Изменение личных и авторизационных данных</w:t>
      </w:r>
    </w:p>
    <w:p>
      <w:pPr>
        <w:spacing w:lineRule="auto"/>
      </w:pPr>
      <w:r>
        <w:rPr/>
        <w:t xml:space="preserve">Обновлено 22 сентября 2026 г.</w:t>
      </w:r>
    </w:p>
    <w:p>
      <w:pPr>
        <w:spacing w:lineRule="auto"/>
      </w:pPr>
      <w:r>
        <w:rPr/>
        <w:t xml:space="preserve">Контактные данные и настройки для входа в панель управления вы указываете при регистрации. Однако при необходимости вы можете изменить их в панели управления, в разделе </w:t>
      </w:r>
      <w:r>
        <w:rPr/>
        <w:t xml:space="preserve">«Профиль»</w:t>
      </w:r>
      <w:r>
        <w:rPr/>
        <w:t xml:space="preserve">. Также в данном разделе можно привязать социальные сети и добавить дополнительные контакты для связи.</w:t>
      </w:r>
    </w:p>
    <w:p>
      <w:pPr>
        <w:pStyle w:val="Heading2"/>
        <w:spacing w:lineRule="auto"/>
      </w:pPr>
      <w:r>
        <w:rPr/>
        <w:t xml:space="preserve">Содержание</w:t>
      </w:r>
    </w:p>
    <w:p>
      <w:pPr>
        <w:spacing w:lineRule="auto"/>
      </w:pPr>
      <w:hyperlink r:id="rId6">
        <w:r>
          <w:rPr>
            <w:rStyle w:val="Hyperlink"/>
          </w:rPr>
          <w:t xml:space="preserve">Изменение контактных данных</w:t>
        </w:r>
      </w:hyperlink>
    </w:p>
    <w:p>
      <w:pPr>
        <w:spacing w:lineRule="auto"/>
      </w:pPr>
      <w:hyperlink r:id="rId7">
        <w:r>
          <w:rPr>
            <w:rStyle w:val="Hyperlink"/>
          </w:rPr>
          <w:t xml:space="preserve">Смена почты администратора</w:t>
        </w:r>
      </w:hyperlink>
    </w:p>
    <w:p>
      <w:pPr>
        <w:spacing w:lineRule="auto"/>
      </w:pPr>
      <w:hyperlink r:id="rId8">
        <w:r>
          <w:rPr>
            <w:rStyle w:val="Hyperlink"/>
          </w:rPr>
          <w:t xml:space="preserve">Смена пароля для учётной записи</w:t>
        </w:r>
      </w:hyperlink>
    </w:p>
    <w:p>
      <w:pPr>
        <w:spacing w:lineRule="auto"/>
      </w:pPr>
      <w:hyperlink r:id="rId9">
        <w:r>
          <w:rPr>
            <w:rStyle w:val="Hyperlink"/>
          </w:rPr>
          <w:t xml:space="preserve">Вкладка «Владелец»</w:t>
        </w:r>
      </w:hyperlink>
    </w:p>
    <w:p>
      <w:pPr>
        <w:spacing w:lineRule="auto"/>
      </w:pPr>
      <w:hyperlink r:id="rId10">
        <w:r>
          <w:rPr>
            <w:rStyle w:val="Hyperlink"/>
          </w:rPr>
          <w:t xml:space="preserve">Вкладка «Доп. контакты»</w:t>
        </w:r>
      </w:hyperlink>
    </w:p>
    <w:p>
      <w:pPr>
        <w:spacing w:lineRule="auto"/>
      </w:pPr>
      <w:hyperlink r:id="rId11">
        <w:r>
          <w:rPr>
            <w:rStyle w:val="Hyperlink"/>
          </w:rPr>
          <w:t xml:space="preserve">Вкладка «Белый список IP»</w:t>
        </w:r>
      </w:hyperlink>
    </w:p>
    <w:p>
      <w:pPr>
        <w:pStyle w:val="Heading3"/>
        <w:spacing w:lineRule="auto"/>
      </w:pPr>
      <w:r>
        <w:rPr/>
        <w:t xml:space="preserve">Изменение контактных данных</w:t>
      </w:r>
    </w:p>
    <w:p>
      <w:pPr>
        <w:spacing w:lineRule="auto"/>
      </w:pPr>
      <w:r>
        <w:rPr/>
        <w:t xml:space="preserve">В панели управления onlinePBX сверху справа нажмите на три горизонтальные линии и перейдите в «</w:t>
      </w:r>
      <w:r>
        <w:rPr/>
        <w:t xml:space="preserve">Профиль»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2339558"/>
            <wp:effectExtent b="0" l="0" r="0" t="0"/>
            <wp:docPr id="1" name="image-24wThhjv2lfBBorhXUuJg.jpeg"/>
            <a:graphic>
              <a:graphicData uri="http://schemas.openxmlformats.org/drawingml/2006/picture">
                <pic:pic>
                  <pic:nvPicPr>
                    <pic:cNvPr id="1" name="image-24wThhjv2lfBBorhXUuJg.jpeg" descr=""/>
                    <pic:cNvPicPr/>
                  </pic:nvPicPr>
                  <pic:blipFill>
                    <a:blip r:embed="rId12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39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По умолчанию откроется раздел «Профиль» и вкладка «Администратор».</w:t>
      </w:r>
    </w:p>
    <w:p>
      <w:pPr>
        <w:spacing w:lineRule="auto"/>
      </w:pPr>
      <w:r>
        <w:rPr/>
        <w:t xml:space="preserve">Далее в полях </w:t>
      </w:r>
      <w:r>
        <w:rPr/>
        <w:t xml:space="preserve">«Имя»</w:t>
      </w:r>
      <w:r>
        <w:rPr/>
        <w:t xml:space="preserve"> и </w:t>
      </w:r>
      <w:r>
        <w:rPr/>
        <w:t xml:space="preserve">«Номер»</w:t>
      </w:r>
      <w:r>
        <w:rPr/>
        <w:t xml:space="preserve"> введите новую информацию. Нажмите </w:t>
      </w:r>
      <w:r>
        <w:rPr/>
        <w:t xml:space="preserve">«Сохранить»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4717997"/>
            <wp:effectExtent b="0" l="0" r="0" t="0"/>
            <wp:docPr id="2" name="image-xnERMxRigj3KhbW33yDRK.jpeg"/>
            <a:graphic>
              <a:graphicData uri="http://schemas.openxmlformats.org/drawingml/2006/picture">
                <pic:pic>
                  <pic:nvPicPr>
                    <pic:cNvPr id="2" name="image-xnERMxRigj3KhbW33yDRK.jpeg" descr=""/>
                    <pic:cNvPicPr/>
                  </pic:nvPicPr>
                  <pic:blipFill>
                    <a:blip r:embed="rId13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1799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Если вы меняли номер администратора, на почту администратора аккаунта придёт письмо, где вы сможете подтвердить изменение. Готово!</w:t>
      </w:r>
    </w:p>
    <w:p>
      <w:pPr>
        <w:pStyle w:val="Heading3"/>
        <w:spacing w:lineRule="auto"/>
      </w:pPr>
      <w:r>
        <w:rPr/>
        <w:t xml:space="preserve">Смена почты администратора</w:t>
      </w:r>
    </w:p>
    <w:p>
      <w:pPr>
        <w:spacing w:lineRule="auto"/>
      </w:pPr>
      <w:r>
        <w:rPr/>
        <w:t xml:space="preserve">Как изменить почту для входа в панели управления onlinePBX.</w:t>
      </w:r>
    </w:p>
    <w:p>
      <w:pPr>
        <w:pStyle w:val="Heading4"/>
        <w:spacing w:lineRule="auto"/>
      </w:pPr>
      <w:r>
        <w:rPr/>
        <w:t xml:space="preserve">Шаг 1. Ввод нового адреса электронной почты в onlinePBX</w:t>
      </w:r>
    </w:p>
    <w:p>
      <w:pPr>
        <w:spacing w:lineRule="auto"/>
      </w:pPr>
      <w:r>
        <w:rPr/>
        <w:t xml:space="preserve">Перейдите в раздел </w:t>
      </w:r>
      <w:r>
        <w:rPr/>
        <w:t xml:space="preserve">«</w:t>
      </w:r>
      <w:r>
        <w:rPr/>
        <w:t xml:space="preserve">Профиль</w:t>
      </w:r>
      <w:r>
        <w:rPr/>
        <w:t xml:space="preserve">».</w:t>
      </w:r>
      <w:r>
        <w:rPr/>
        <w:t xml:space="preserve"> В поле </w:t>
      </w:r>
      <w:r>
        <w:rPr/>
        <w:t xml:space="preserve">«Эл. почта»</w:t>
      </w:r>
      <w:r>
        <w:rPr/>
        <w:t xml:space="preserve"> введите новый адрес, нажмите </w:t>
      </w:r>
      <w:r>
        <w:rPr/>
        <w:t xml:space="preserve">«Cохранить»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4722406"/>
            <wp:effectExtent b="0" l="0" r="0" t="0"/>
            <wp:docPr id="3" name="image-CmSoSwU9kn2-fdrvxDZRC.jpeg"/>
            <a:graphic>
              <a:graphicData uri="http://schemas.openxmlformats.org/drawingml/2006/picture">
                <pic:pic>
                  <pic:nvPicPr>
                    <pic:cNvPr id="3" name="image-CmSoSwU9kn2-fdrvxDZRC.jpeg" descr=""/>
                    <pic:cNvPicPr/>
                  </pic:nvPicPr>
                  <pic:blipFill>
                    <a:blip r:embed="rId14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2240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После сохранения в браузере всплывёт окно с уведомлением о том, что на вашу текущую почту выслано оповещение о смене адреса.</w:t>
      </w:r>
    </w:p>
    <w:p>
      <w:pPr>
        <w:spacing w:lineRule="auto"/>
      </w:pPr>
      <w:r>
        <w:rPr/>
        <w:drawing>
          <wp:inline distB="0" distL="0" distR="0" distT="0">
            <wp:extent cx="5486400" cy="3179372"/>
            <wp:effectExtent b="0" l="0" r="0" t="0"/>
            <wp:docPr id="4" name="image-9goKCPj75EAyYaRMmZzbe.jpeg"/>
            <a:graphic>
              <a:graphicData uri="http://schemas.openxmlformats.org/drawingml/2006/picture">
                <pic:pic>
                  <pic:nvPicPr>
                    <pic:cNvPr id="4" name="image-9goKCPj75EAyYaRMmZzbe.jpeg" descr=""/>
                    <pic:cNvPicPr/>
                  </pic:nvPicPr>
                  <pic:blipFill>
                    <a:blip r:embed="rId15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793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4"/>
        <w:spacing w:lineRule="auto"/>
      </w:pPr>
      <w:r>
        <w:rPr/>
        <w:t xml:space="preserve">Шаг 2. Подтверждение изменения</w:t>
      </w:r>
    </w:p>
    <w:p>
      <w:pPr>
        <w:spacing w:lineRule="auto"/>
      </w:pPr>
      <w:r>
        <w:rPr/>
        <w:t xml:space="preserve">В письме, которое придёт на текущую почту, необходимо подтвердить изменение. Нажмите на кнопку </w:t>
      </w:r>
      <w:r>
        <w:rPr/>
        <w:t xml:space="preserve">«Подтвердить изменения»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4647542"/>
            <wp:effectExtent b="0" l="0" r="0" t="0"/>
            <wp:docPr id="5" name="image-F7Qid1Dk4pmiO-SD77-Kl.jpeg"/>
            <a:graphic>
              <a:graphicData uri="http://schemas.openxmlformats.org/drawingml/2006/picture">
                <pic:pic>
                  <pic:nvPicPr>
                    <pic:cNvPr id="5" name="image-F7Qid1Dk4pmiO-SD77-Kl.jpeg" descr=""/>
                    <pic:cNvPicPr/>
                  </pic:nvPicPr>
                  <pic:blipFill>
                    <a:blip r:embed="rId16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47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4"/>
        <w:spacing w:lineRule="auto"/>
      </w:pPr>
      <w:r>
        <w:rPr/>
        <w:t xml:space="preserve">Шаг 3. Вход в панель управления с измененными данными</w:t>
      </w:r>
    </w:p>
    <w:p>
      <w:pPr>
        <w:spacing w:lineRule="auto"/>
      </w:pPr>
      <w:r>
        <w:rPr/>
        <w:t xml:space="preserve">Откроется новое окно, через некоторое время вас перенаправит на страницу входа в панель управления onlinePBX. Здесь укажите уже новый адрес электронной почты, пароль остаётся тот же. Нажмите </w:t>
      </w:r>
      <w:r>
        <w:rPr/>
        <w:t xml:space="preserve">«Войти»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7297947"/>
            <wp:effectExtent b="0" l="0" r="0" t="0"/>
            <wp:docPr id="6" name="image-q5qr-cy8O6lXOeaO_B879.jpeg"/>
            <a:graphic>
              <a:graphicData uri="http://schemas.openxmlformats.org/drawingml/2006/picture">
                <pic:pic>
                  <pic:nvPicPr>
                    <pic:cNvPr id="6" name="image-q5qr-cy8O6lXOeaO_B879.jpeg" descr=""/>
                    <pic:cNvPicPr/>
                  </pic:nvPicPr>
                  <pic:blipFill>
                    <a:blip r:embed="rId17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9794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3"/>
        <w:spacing w:lineRule="auto"/>
      </w:pPr>
      <w:r>
        <w:rPr/>
        <w:t xml:space="preserve">Смена пароля для учётной записи</w:t>
      </w:r>
    </w:p>
    <w:p>
      <w:pPr>
        <w:spacing w:lineRule="auto"/>
      </w:pPr>
      <w:r>
        <w:rPr/>
        <w:t xml:space="preserve">Смена пароля для входа в панель управления за три шага.</w:t>
      </w:r>
    </w:p>
    <w:p>
      <w:pPr>
        <w:pStyle w:val="Heading4"/>
        <w:spacing w:lineRule="auto"/>
      </w:pPr>
      <w:r>
        <w:rPr/>
        <w:t xml:space="preserve">Шаг 1. Ввод нового пароля</w:t>
      </w:r>
    </w:p>
    <w:p>
      <w:pPr>
        <w:spacing w:lineRule="auto"/>
      </w:pPr>
      <w:r>
        <w:rPr/>
        <w:t xml:space="preserve">Перейдите в раздел </w:t>
      </w:r>
      <w:r>
        <w:rPr/>
        <w:t xml:space="preserve">«</w:t>
      </w:r>
      <w:r>
        <w:rPr/>
        <w:t xml:space="preserve">Профиль</w:t>
      </w:r>
      <w:r>
        <w:rPr/>
        <w:t xml:space="preserve">»,</w:t>
      </w:r>
      <w:r>
        <w:rPr/>
        <w:t xml:space="preserve"> в поле </w:t>
      </w:r>
      <w:r>
        <w:rPr/>
        <w:t xml:space="preserve">«Пароль»</w:t>
      </w:r>
      <w:r>
        <w:rPr/>
        <w:t xml:space="preserve"> введите новый пароль, нажмите </w:t>
      </w:r>
      <w:r>
        <w:rPr/>
        <w:t xml:space="preserve">«Сохранить»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4722406"/>
            <wp:effectExtent b="0" l="0" r="0" t="0"/>
            <wp:docPr id="7" name="image-ji0OpcAMVLMsB7w-byvnT.jpeg"/>
            <a:graphic>
              <a:graphicData uri="http://schemas.openxmlformats.org/drawingml/2006/picture">
                <pic:pic>
                  <pic:nvPicPr>
                    <pic:cNvPr id="7" name="image-ji0OpcAMVLMsB7w-byvnT.jpeg" descr=""/>
                    <pic:cNvPicPr/>
                  </pic:nvPicPr>
                  <pic:blipFill>
                    <a:blip r:embed="rId18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2240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После сохранения в браузере всплывет окно с уведомлением о том, что на почту администратора выслано оповещение о смене пароля.</w:t>
      </w:r>
    </w:p>
    <w:p>
      <w:pPr>
        <w:spacing w:lineRule="auto"/>
      </w:pPr>
      <w:r>
        <w:rPr/>
        <w:drawing>
          <wp:inline distB="0" distL="0" distR="0" distT="0">
            <wp:extent cx="5486400" cy="3144295"/>
            <wp:effectExtent b="0" l="0" r="0" t="0"/>
            <wp:docPr id="8" name="image-5UAuKd2P1T1c8gXfenJoK.jpeg"/>
            <a:graphic>
              <a:graphicData uri="http://schemas.openxmlformats.org/drawingml/2006/picture">
                <pic:pic>
                  <pic:nvPicPr>
                    <pic:cNvPr id="8" name="image-5UAuKd2P1T1c8gXfenJoK.jpeg" descr=""/>
                    <pic:cNvPicPr/>
                  </pic:nvPicPr>
                  <pic:blipFill>
                    <a:blip r:embed="rId19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4429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4"/>
        <w:spacing w:lineRule="auto"/>
      </w:pPr>
      <w:r>
        <w:rPr/>
        <w:t xml:space="preserve">Шаг 2. Подтверждение изменения</w:t>
      </w:r>
    </w:p>
    <w:p>
      <w:pPr>
        <w:spacing w:lineRule="auto"/>
      </w:pPr>
      <w:r>
        <w:rPr/>
        <w:t xml:space="preserve">В письме, которое придёт на текущую почту, необходимо подтвердить изменение. Для этого нажмите на кнопку </w:t>
      </w:r>
      <w:r>
        <w:rPr/>
        <w:t xml:space="preserve">«Подтвердить изменения»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4647542"/>
            <wp:effectExtent b="0" l="0" r="0" t="0"/>
            <wp:docPr id="9" name="image-YaNS7pKYzrYjW3K3mKkRD.jpeg"/>
            <a:graphic>
              <a:graphicData uri="http://schemas.openxmlformats.org/drawingml/2006/picture">
                <pic:pic>
                  <pic:nvPicPr>
                    <pic:cNvPr id="9" name="image-YaNS7pKYzrYjW3K3mKkRD.jpeg" descr=""/>
                    <pic:cNvPicPr/>
                  </pic:nvPicPr>
                  <pic:blipFill>
                    <a:blip r:embed="rId20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47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4"/>
        <w:spacing w:lineRule="auto"/>
      </w:pPr>
      <w:r>
        <w:rPr/>
        <w:t xml:space="preserve">Шаг 3. Вход в панель управления с измененными данными</w:t>
      </w:r>
    </w:p>
    <w:p>
      <w:pPr>
        <w:spacing w:lineRule="auto"/>
      </w:pPr>
      <w:r>
        <w:rPr/>
        <w:t xml:space="preserve">Откроется новое окно, через некоторое время вас перенаправит на страницу авторизации в onlinePBX. Здесь укажите адрес почты и новый пароль. Затем нажмите </w:t>
      </w:r>
      <w:r>
        <w:rPr/>
        <w:t xml:space="preserve">«Войти»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7297947"/>
            <wp:effectExtent b="0" l="0" r="0" t="0"/>
            <wp:docPr id="10" name="image-ojTf2DSBKnawTLmsC9yR8.jpeg"/>
            <a:graphic>
              <a:graphicData uri="http://schemas.openxmlformats.org/drawingml/2006/picture">
                <pic:pic>
                  <pic:nvPicPr>
                    <pic:cNvPr id="10" name="image-ojTf2DSBKnawTLmsC9yR8.jpeg" descr=""/>
                    <pic:cNvPicPr/>
                  </pic:nvPicPr>
                  <pic:blipFill>
                    <a:blip r:embed="rId21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9794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3"/>
        <w:spacing w:lineRule="auto"/>
      </w:pPr>
      <w:r>
        <w:rPr/>
        <w:t xml:space="preserve">Вкладка «Владелец»</w:t>
      </w:r>
    </w:p>
    <w:p>
      <w:pPr>
        <w:spacing w:lineRule="auto"/>
      </w:pPr>
      <w:r>
        <w:rPr/>
        <w:t xml:space="preserve">Здесь отображается информация о владельце аккаунта — юридическом или физическом лице. Теперь проще будет восстановить данные и доступы в onlinePBX в случаях смены администратора, настройщика, доработчика и других обстоятельствах. </w:t>
      </w:r>
      <w:hyperlink r:id="rId22">
        <w:r>
          <w:rPr>
            <w:rStyle w:val="Hyperlink"/>
          </w:rPr>
          <w:t xml:space="preserve">В разделе</w:t>
        </w:r>
      </w:hyperlink>
      <w:r>
        <w:rPr/>
        <w:t xml:space="preserve"> заполните следующие данные:</w:t>
      </w:r>
    </w:p>
    <w:p>
      <w:pPr>
        <w:numPr>
          <w:ilvl w:val="0"/>
          <w:numId w:val="1"/>
        </w:numPr>
        <w:spacing w:lineRule="auto"/>
      </w:pPr>
      <w:r>
        <w:rPr/>
        <w:t xml:space="preserve">Страна регистрации юридического лица.</w:t>
      </w:r>
    </w:p>
    <w:p>
      <w:pPr>
        <w:numPr>
          <w:ilvl w:val="0"/>
          <w:numId w:val="1"/>
        </w:numPr>
        <w:spacing w:lineRule="auto"/>
      </w:pPr>
      <w:r>
        <w:rPr/>
        <w:t xml:space="preserve">Наименование юридического лица / ИП / самозанятого.</w:t>
      </w:r>
    </w:p>
    <w:p>
      <w:pPr>
        <w:numPr>
          <w:ilvl w:val="0"/>
          <w:numId w:val="1"/>
        </w:numPr>
        <w:spacing w:lineRule="auto"/>
      </w:pPr>
      <w:r>
        <w:rPr/>
        <w:t xml:space="preserve">ИНН (идентификационный номер налогоплательщика).</w:t>
      </w:r>
    </w:p>
    <w:p>
      <w:pPr>
        <w:numPr>
          <w:ilvl w:val="0"/>
          <w:numId w:val="1"/>
        </w:numPr>
        <w:spacing w:lineRule="auto"/>
      </w:pPr>
      <w:r>
        <w:rPr/>
        <w:t xml:space="preserve">Юридический адрес / Адрес регистрации.</w:t>
      </w:r>
    </w:p>
    <w:p>
      <w:pPr>
        <w:numPr>
          <w:ilvl w:val="0"/>
          <w:numId w:val="1"/>
        </w:numPr>
        <w:spacing w:lineRule="auto"/>
      </w:pPr>
      <w:r>
        <w:rPr/>
        <w:t xml:space="preserve">Эл. почта юридического лица.</w:t>
      </w:r>
    </w:p>
    <w:p>
      <w:pPr>
        <w:numPr>
          <w:ilvl w:val="0"/>
          <w:numId w:val="1"/>
        </w:numPr>
        <w:spacing w:lineRule="auto"/>
      </w:pPr>
      <w:r>
        <w:rPr/>
        <w:t xml:space="preserve">Номер телефона юридического лица / ИП / самозанятого.</w:t>
      </w:r>
    </w:p>
    <w:p>
      <w:pPr>
        <w:numPr>
          <w:ilvl w:val="0"/>
          <w:numId w:val="1"/>
        </w:numPr>
        <w:spacing w:lineRule="auto"/>
      </w:pPr>
      <w:r>
        <w:rPr/>
        <w:t xml:space="preserve">Адрес сайта, ссылка на профиль в соц. сети или в мессенджере.</w:t>
      </w:r>
    </w:p>
    <w:p>
      <w:pPr>
        <w:spacing w:lineRule="auto"/>
      </w:pPr>
      <w:r>
        <w:rPr/>
        <w:t xml:space="preserve">После заполнения нажмите </w:t>
      </w:r>
      <w:r>
        <w:rPr/>
        <w:t xml:space="preserve">«Сохранить»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5602095"/>
            <wp:effectExtent b="0" l="0" r="0" t="0"/>
            <wp:docPr id="11" name="image-6KD3ndEg-vRShldIDXAkb.jpeg"/>
            <a:graphic>
              <a:graphicData uri="http://schemas.openxmlformats.org/drawingml/2006/picture">
                <pic:pic>
                  <pic:nvPicPr>
                    <pic:cNvPr id="11" name="image-6KD3ndEg-vRShldIDXAkb.jpeg" descr=""/>
                    <pic:cNvPicPr/>
                  </pic:nvPicPr>
                  <pic:blipFill>
                    <a:blip r:embed="rId23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0209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Далее на почту администратора аккаунта придёт письмо для подтверждения введённых данных.</w:t>
      </w:r>
    </w:p>
    <w:p>
      <w:pPr>
        <w:pStyle w:val="Heading3"/>
        <w:spacing w:lineRule="auto"/>
      </w:pPr>
      <w:r>
        <w:rPr/>
        <w:t xml:space="preserve">Вкладка «Доп. контакты»</w:t>
      </w:r>
    </w:p>
    <w:p>
      <w:pPr>
        <w:spacing w:lineRule="auto"/>
      </w:pPr>
      <w:r>
        <w:rPr/>
        <w:t xml:space="preserve">Теперь вы можете добавить дополнительный контакт для связи, помимо номера администратора. Для этого сверху справа нажмите на три горизонтальные линии и перейдите в </w:t>
      </w:r>
      <w:r>
        <w:rPr/>
        <w:t xml:space="preserve">Профиль &gt;</w:t>
      </w:r>
      <w:r>
        <w:rPr/>
        <w:t xml:space="preserve">Доп. контакты.</w:t>
      </w:r>
      <w:r>
        <w:rPr/>
        <w:t xml:space="preserve"> Далее нажмите </w:t>
      </w:r>
      <w:r>
        <w:rPr/>
        <w:t xml:space="preserve">«+Добавить контакт».</w:t>
      </w:r>
    </w:p>
    <w:p>
      <w:pPr>
        <w:spacing w:lineRule="auto"/>
      </w:pPr>
      <w:r>
        <w:rPr/>
        <w:drawing>
          <wp:inline distB="0" distL="0" distR="0" distT="0">
            <wp:extent cx="5486400" cy="1555786"/>
            <wp:effectExtent b="0" l="0" r="0" t="0"/>
            <wp:docPr id="12" name="image-ulh9E7kshQrBCoSsyFMkR.jpeg"/>
            <a:graphic>
              <a:graphicData uri="http://schemas.openxmlformats.org/drawingml/2006/picture">
                <pic:pic>
                  <pic:nvPicPr>
                    <pic:cNvPr id="12" name="image-ulh9E7kshQrBCoSsyFMkR.jpeg" descr=""/>
                    <pic:cNvPicPr/>
                  </pic:nvPicPr>
                  <pic:blipFill>
                    <a:blip r:embed="rId24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5578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 специальном поле введите данные дополнительного контакта и номер для связи. Нажмите </w:t>
      </w:r>
      <w:r>
        <w:rPr/>
        <w:t xml:space="preserve">«Сохранить»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3264705"/>
            <wp:effectExtent b="0" l="0" r="0" t="0"/>
            <wp:docPr id="13" name="image-3XbDjhqXDoJSK_FymefA5.jpeg"/>
            <a:graphic>
              <a:graphicData uri="http://schemas.openxmlformats.org/drawingml/2006/picture">
                <pic:pic>
                  <pic:nvPicPr>
                    <pic:cNvPr id="13" name="image-3XbDjhqXDoJSK_FymefA5.jpeg" descr=""/>
                    <pic:cNvPicPr/>
                  </pic:nvPicPr>
                  <pic:blipFill>
                    <a:blip r:embed="rId25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6470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3"/>
        <w:spacing w:lineRule="auto"/>
      </w:pPr>
      <w:r>
        <w:rPr/>
        <w:t xml:space="preserve">Вкладка «Белый список IP»</w:t>
      </w:r>
    </w:p>
    <w:p>
      <w:pPr>
        <w:spacing w:lineRule="auto"/>
      </w:pPr>
      <w:r>
        <w:rPr/>
        <w:t xml:space="preserve">Вкладка появляется при включённой функции «Защита по IP» и содержит список разрешённых IP-адресов для входа в личный кабинет. Подробнее о </w:t>
      </w:r>
      <w:hyperlink r:id="rId26">
        <w:r>
          <w:rPr>
            <w:rStyle w:val="Hyperlink"/>
          </w:rPr>
          <w:t xml:space="preserve">защите по IP</w:t>
        </w:r>
      </w:hyperlink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2391824"/>
            <wp:effectExtent b="0" l="0" r="0" t="0"/>
            <wp:docPr id="14" name="image-wBuRPLaUGWTLHPUCQQjCs.jpeg"/>
            <a:graphic>
              <a:graphicData uri="http://schemas.openxmlformats.org/drawingml/2006/picture">
                <pic:pic>
                  <pic:nvPicPr>
                    <pic:cNvPr id="14" name="image-wBuRPLaUGWTLHPUCQQjCs.jpeg" descr=""/>
                    <pic:cNvPicPr/>
                  </pic:nvPicPr>
                  <pic:blipFill>
                    <a:blip r:embed="rId27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918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Онлайн-версия: </w:t>
      </w:r>
      <w:hyperlink r:id="rId28">
        <w:r>
          <w:rPr>
            <w:rStyle w:val="Hyperlink"/>
          </w:rPr>
          <w:t xml:space="preserve">https://kb.onlinepbx.ru/a/izmenenie-lichnykh-i-avtorizatsionnykh-dannykh</w:t>
        </w:r>
      </w:hyperlink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yperlink" Target="https://kb.onlinepbx.ru/a/izmenenie-lichnykh-i-avtorizatsionnykh-dannykh" TargetMode="External"/>
  <Relationship Id="rId7" Type="http://schemas.openxmlformats.org/officeDocument/2006/relationships/hyperlink" Target="https://kb.onlinepbx.ru/a/izmenenie-lichnykh-i-avtorizatsionnykh-dannykh" TargetMode="External"/>
  <Relationship Id="rId8" Type="http://schemas.openxmlformats.org/officeDocument/2006/relationships/hyperlink" Target="https://kb.onlinepbx.ru/a/izmenenie-lichnykh-i-avtorizatsionnykh-dannykh" TargetMode="External"/>
  <Relationship Id="rId9" Type="http://schemas.openxmlformats.org/officeDocument/2006/relationships/hyperlink" Target="https://kb.onlinepbx.ru/a/izmenenie-lichnykh-i-avtorizatsionnykh-dannykh" TargetMode="External"/>
  <Relationship Id="rId10" Type="http://schemas.openxmlformats.org/officeDocument/2006/relationships/hyperlink" Target="https://kb.onlinepbx.ru/a/izmenenie-lichnykh-i-avtorizatsionnykh-dannykh" TargetMode="External"/>
  <Relationship Id="rId11" Type="http://schemas.openxmlformats.org/officeDocument/2006/relationships/hyperlink" Target="https://kb.onlinepbx.ru/a/izmenenie-lichnykh-i-avtorizatsionnykh-dannykh" TargetMode="External"/>
  <Relationship Id="rId12" Type="http://schemas.openxmlformats.org/officeDocument/2006/relationships/image" Target="media/image-24wThhjv2lfBBorhXUuJg.jpeg" TargetMode="Internal"/>
  <Relationship Id="rId13" Type="http://schemas.openxmlformats.org/officeDocument/2006/relationships/image" Target="media/image-xnERMxRigj3KhbW33yDRK.jpeg" TargetMode="Internal"/>
  <Relationship Id="rId14" Type="http://schemas.openxmlformats.org/officeDocument/2006/relationships/image" Target="media/image-CmSoSwU9kn2-fdrvxDZRC.jpeg" TargetMode="Internal"/>
  <Relationship Id="rId15" Type="http://schemas.openxmlformats.org/officeDocument/2006/relationships/image" Target="media/image-9goKCPj75EAyYaRMmZzbe.jpeg" TargetMode="Internal"/>
  <Relationship Id="rId16" Type="http://schemas.openxmlformats.org/officeDocument/2006/relationships/image" Target="media/image-F7Qid1Dk4pmiO-SD77-Kl.jpeg" TargetMode="Internal"/>
  <Relationship Id="rId17" Type="http://schemas.openxmlformats.org/officeDocument/2006/relationships/image" Target="media/image-q5qr-cy8O6lXOeaO_B879.jpeg" TargetMode="Internal"/>
  <Relationship Id="rId18" Type="http://schemas.openxmlformats.org/officeDocument/2006/relationships/image" Target="media/image-ji0OpcAMVLMsB7w-byvnT.jpeg" TargetMode="Internal"/>
  <Relationship Id="rId19" Type="http://schemas.openxmlformats.org/officeDocument/2006/relationships/image" Target="media/image-5UAuKd2P1T1c8gXfenJoK.jpeg" TargetMode="Internal"/>
  <Relationship Id="rId20" Type="http://schemas.openxmlformats.org/officeDocument/2006/relationships/image" Target="media/image-YaNS7pKYzrYjW3K3mKkRD.jpeg" TargetMode="Internal"/>
  <Relationship Id="rId21" Type="http://schemas.openxmlformats.org/officeDocument/2006/relationships/image" Target="media/image-ojTf2DSBKnawTLmsC9yR8.jpeg" TargetMode="Internal"/>
  <Relationship Id="rId22" Type="http://schemas.openxmlformats.org/officeDocument/2006/relationships/hyperlink" Target="https://panel.onlinepbx.ru/account/profile/owner" TargetMode="External"/>
  <Relationship Id="rId23" Type="http://schemas.openxmlformats.org/officeDocument/2006/relationships/image" Target="media/image-6KD3ndEg-vRShldIDXAkb.jpeg" TargetMode="Internal"/>
  <Relationship Id="rId24" Type="http://schemas.openxmlformats.org/officeDocument/2006/relationships/image" Target="media/image-ulh9E7kshQrBCoSsyFMkR.jpeg" TargetMode="Internal"/>
  <Relationship Id="rId25" Type="http://schemas.openxmlformats.org/officeDocument/2006/relationships/image" Target="media/image-3XbDjhqXDoJSK_FymefA5.jpeg" TargetMode="Internal"/>
  <Relationship Id="rId26" Type="http://schemas.openxmlformats.org/officeDocument/2006/relationships/hyperlink" Target="https://kb.onlinepbx.ru/a/zashchita-po-ip" TargetMode="External"/>
  <Relationship Id="rId27" Type="http://schemas.openxmlformats.org/officeDocument/2006/relationships/image" Target="media/image-wBuRPLaUGWTLHPUCQQjCs.jpeg" TargetMode="Internal"/>
  <Relationship Id="rId28" Type="http://schemas.openxmlformats.org/officeDocument/2006/relationships/hyperlink" Target="https://kb.onlinepbx.ru/a/izmenenie-lichnykh-i-avtorizatsionnykh-dannykh" TargetMode="External"/>
  <Relationship Id="rId29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Изменение личных и авторизационных данных</dc:title>
  <dc:subject/>
  <dc:creator>html-to-docx</dc:creator>
  <cp:keywords>html-to-docx</cp:keywords>
  <dc:description/>
  <cp:lastModifiedBy>html-to-docx</cp:lastModifiedBy>
  <cp:revision>1</cp:revision>
  <dcterms:created xsi:type="dcterms:W3CDTF">2026-10-16T05:56:56.341Z</dcterms:created>
  <dcterms:modified xsi:type="dcterms:W3CDTF">2026-10-16T05:56:56.341Z</dcterms:modified>
</cp:coreProperties>
</file>